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315F1" w14:textId="299AD10A" w:rsidR="003E63B3" w:rsidRPr="003E63B3" w:rsidRDefault="003E63B3" w:rsidP="00F34F75">
      <w:pPr>
        <w:widowControl w:val="0"/>
        <w:tabs>
          <w:tab w:val="center" w:pos="4536"/>
          <w:tab w:val="right" w:pos="8280"/>
          <w:tab w:val="right" w:pos="9781"/>
        </w:tabs>
        <w:overflowPunct/>
        <w:autoSpaceDE/>
        <w:autoSpaceDN/>
        <w:adjustRightInd/>
        <w:spacing w:after="0"/>
        <w:ind w:right="-58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3E63B3">
        <w:rPr>
          <w:rFonts w:ascii="Arial" w:eastAsia="Batang" w:hAnsi="Arial" w:cs="Arial"/>
          <w:b/>
          <w:bCs/>
          <w:sz w:val="28"/>
          <w:szCs w:val="24"/>
        </w:rPr>
        <w:t>3GPP TSG RAN WG</w:t>
      </w:r>
      <w:r w:rsidR="009A53BE">
        <w:rPr>
          <w:rFonts w:ascii="Arial" w:eastAsia="Batang" w:hAnsi="Arial" w:cs="Arial"/>
          <w:b/>
          <w:bCs/>
          <w:sz w:val="28"/>
          <w:szCs w:val="24"/>
        </w:rPr>
        <w:t>2</w:t>
      </w:r>
      <w:r w:rsidRPr="003E63B3">
        <w:rPr>
          <w:rFonts w:ascii="Arial" w:eastAsia="Batang" w:hAnsi="Arial" w:cs="Arial"/>
          <w:b/>
          <w:bCs/>
          <w:sz w:val="28"/>
          <w:szCs w:val="24"/>
        </w:rPr>
        <w:t xml:space="preserve"> Meeting #</w:t>
      </w:r>
      <w:r w:rsidR="009A53BE">
        <w:rPr>
          <w:rFonts w:ascii="Arial" w:eastAsia="Batang" w:hAnsi="Arial" w:cs="Arial"/>
          <w:b/>
          <w:bCs/>
          <w:sz w:val="28"/>
          <w:szCs w:val="24"/>
        </w:rPr>
        <w:t>95</w:t>
      </w:r>
      <w:r w:rsidRPr="003E63B3">
        <w:rPr>
          <w:rFonts w:ascii="Arial" w:eastAsia="Batang" w:hAnsi="Arial" w:cs="Arial"/>
          <w:b/>
          <w:bCs/>
          <w:sz w:val="28"/>
          <w:szCs w:val="24"/>
        </w:rPr>
        <w:tab/>
      </w:r>
      <w:r w:rsidRPr="003E63B3">
        <w:rPr>
          <w:rFonts w:ascii="Arial" w:eastAsia="Batang" w:hAnsi="Arial" w:cs="Arial"/>
          <w:b/>
          <w:bCs/>
          <w:sz w:val="28"/>
          <w:szCs w:val="24"/>
        </w:rPr>
        <w:tab/>
      </w:r>
      <w:r w:rsidRPr="003E63B3">
        <w:rPr>
          <w:rFonts w:ascii="Arial" w:eastAsia="Batang" w:hAnsi="Arial" w:cs="Arial"/>
          <w:b/>
          <w:bCs/>
          <w:sz w:val="28"/>
          <w:szCs w:val="24"/>
        </w:rPr>
        <w:tab/>
      </w:r>
      <w:r w:rsidRPr="00EA4962">
        <w:rPr>
          <w:rFonts w:ascii="Arial" w:eastAsia="Batang" w:hAnsi="Arial" w:cs="Arial"/>
          <w:b/>
          <w:bCs/>
          <w:sz w:val="28"/>
          <w:szCs w:val="24"/>
        </w:rPr>
        <w:t>R</w:t>
      </w:r>
      <w:r w:rsidR="009A53BE">
        <w:rPr>
          <w:rFonts w:ascii="Arial" w:eastAsia="Batang" w:hAnsi="Arial" w:cs="Arial"/>
          <w:b/>
          <w:bCs/>
          <w:sz w:val="28"/>
          <w:szCs w:val="24"/>
        </w:rPr>
        <w:t>2</w:t>
      </w:r>
      <w:r w:rsidRPr="00EA4962">
        <w:rPr>
          <w:rFonts w:ascii="Arial" w:eastAsia="Batang" w:hAnsi="Arial" w:cs="Arial"/>
          <w:b/>
          <w:bCs/>
          <w:sz w:val="28"/>
          <w:szCs w:val="24"/>
        </w:rPr>
        <w:t>-</w:t>
      </w:r>
      <w:r w:rsidR="00F34F75" w:rsidRPr="00EA4962">
        <w:rPr>
          <w:rFonts w:ascii="Arial" w:eastAsia="Batang" w:hAnsi="Arial" w:cs="Arial"/>
          <w:b/>
          <w:bCs/>
          <w:sz w:val="28"/>
          <w:szCs w:val="24"/>
        </w:rPr>
        <w:t>16</w:t>
      </w:r>
      <w:r w:rsidR="00F34F75">
        <w:rPr>
          <w:rFonts w:ascii="Arial" w:eastAsia="Batang" w:hAnsi="Arial" w:cs="Arial"/>
          <w:b/>
          <w:bCs/>
          <w:sz w:val="28"/>
          <w:szCs w:val="24"/>
        </w:rPr>
        <w:t>5586</w:t>
      </w:r>
    </w:p>
    <w:p w14:paraId="530DAF2B" w14:textId="66B97E24" w:rsidR="003E63B3" w:rsidRPr="003E63B3" w:rsidRDefault="00FE0231" w:rsidP="003E63B3">
      <w:pPr>
        <w:widowControl w:val="0"/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b/>
          <w:bCs/>
          <w:sz w:val="28"/>
          <w:szCs w:val="24"/>
          <w:lang w:val="en-US"/>
        </w:rPr>
      </w:pPr>
      <w:r>
        <w:rPr>
          <w:rFonts w:ascii="Arial" w:eastAsia="Batang" w:hAnsi="Arial" w:cs="Arial"/>
          <w:b/>
          <w:bCs/>
          <w:sz w:val="28"/>
          <w:szCs w:val="24"/>
          <w:lang w:val="en-US"/>
        </w:rPr>
        <w:t>Gothenburg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Sweden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="00385C1D">
        <w:rPr>
          <w:rFonts w:ascii="Arial" w:eastAsia="Batang" w:hAnsi="Arial" w:cs="Arial"/>
          <w:b/>
          <w:bCs/>
          <w:sz w:val="28"/>
          <w:szCs w:val="24"/>
          <w:lang w:val="en-US"/>
        </w:rPr>
        <w:t>2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2</w:t>
      </w:r>
      <w:r w:rsidRPr="00FE0231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nd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– </w:t>
      </w:r>
      <w:r w:rsidR="00385C1D">
        <w:rPr>
          <w:rFonts w:ascii="Arial" w:eastAsia="Batang" w:hAnsi="Arial" w:cs="Arial"/>
          <w:b/>
          <w:bCs/>
          <w:sz w:val="28"/>
          <w:szCs w:val="24"/>
          <w:lang w:val="en-US"/>
        </w:rPr>
        <w:t>2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6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val="en-US"/>
        </w:rPr>
        <w:t>Aug</w:t>
      </w:r>
      <w:r w:rsidR="003E63B3" w:rsidRPr="003E63B3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2016</w:t>
      </w:r>
    </w:p>
    <w:p w14:paraId="4F05DEC2" w14:textId="77777777" w:rsidR="0034111C" w:rsidRPr="003E63B3" w:rsidRDefault="0034111C">
      <w:pPr>
        <w:pStyle w:val="Header"/>
        <w:rPr>
          <w:bCs/>
          <w:noProof w:val="0"/>
          <w:sz w:val="24"/>
          <w:lang w:eastAsia="ja-JP"/>
        </w:rPr>
      </w:pPr>
    </w:p>
    <w:p w14:paraId="2F3FA606" w14:textId="3335A9A3" w:rsidR="0034111C" w:rsidRPr="00CC3EF0" w:rsidRDefault="0034111C" w:rsidP="009A53BE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CC3EF0">
        <w:rPr>
          <w:rFonts w:cs="Arial"/>
          <w:b/>
          <w:bCs/>
          <w:sz w:val="24"/>
          <w:lang w:val="en-US"/>
        </w:rPr>
        <w:t>Agenda item:</w:t>
      </w:r>
      <w:r w:rsidRPr="00CC3EF0">
        <w:rPr>
          <w:rFonts w:cs="Arial"/>
          <w:b/>
          <w:bCs/>
          <w:sz w:val="24"/>
          <w:lang w:val="en-US"/>
        </w:rPr>
        <w:tab/>
      </w:r>
      <w:r w:rsidRPr="00CC3EF0">
        <w:rPr>
          <w:rFonts w:cs="Arial"/>
          <w:b/>
          <w:bCs/>
          <w:sz w:val="24"/>
          <w:lang w:val="en-US"/>
        </w:rPr>
        <w:tab/>
      </w:r>
      <w:r w:rsidR="009A53BE" w:rsidRPr="009A53BE">
        <w:rPr>
          <w:rFonts w:cs="Arial"/>
          <w:b/>
          <w:bCs/>
          <w:sz w:val="24"/>
          <w:lang w:val="en-US"/>
        </w:rPr>
        <w:t>8.4.2.1</w:t>
      </w:r>
    </w:p>
    <w:p w14:paraId="37D0FD16" w14:textId="77777777" w:rsidR="0034111C" w:rsidRPr="00CC3EF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C3EF0">
        <w:rPr>
          <w:rFonts w:ascii="Arial" w:hAnsi="Arial" w:cs="Arial"/>
          <w:b/>
          <w:bCs/>
          <w:sz w:val="24"/>
          <w:lang w:val="en-US"/>
        </w:rPr>
        <w:t>Source:</w:t>
      </w:r>
      <w:r w:rsidRPr="00CC3EF0">
        <w:rPr>
          <w:rFonts w:ascii="Arial" w:hAnsi="Arial" w:cs="Arial"/>
          <w:b/>
          <w:bCs/>
          <w:sz w:val="24"/>
          <w:lang w:val="en-US"/>
        </w:rPr>
        <w:tab/>
      </w:r>
      <w:r w:rsidR="00CE1D34" w:rsidRPr="00CC3EF0">
        <w:rPr>
          <w:rFonts w:ascii="Arial" w:hAnsi="Arial" w:cs="Arial"/>
          <w:b/>
          <w:bCs/>
          <w:sz w:val="24"/>
          <w:lang w:val="en-US"/>
        </w:rPr>
        <w:t>Sequans Communications</w:t>
      </w:r>
    </w:p>
    <w:p w14:paraId="678A04B7" w14:textId="3FF3AE41" w:rsidR="0034111C" w:rsidRPr="00B266B0" w:rsidRDefault="0034111C" w:rsidP="009A53B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A53BE">
        <w:rPr>
          <w:rFonts w:ascii="Arial" w:hAnsi="Arial" w:cs="Arial"/>
          <w:b/>
          <w:bCs/>
          <w:sz w:val="24"/>
        </w:rPr>
        <w:t>Traffic Scenarios for feD2D</w:t>
      </w:r>
    </w:p>
    <w:p w14:paraId="34E3C483" w14:textId="77777777" w:rsidR="0034111C" w:rsidRPr="00B266B0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745F0A">
        <w:rPr>
          <w:rFonts w:ascii="Arial" w:hAnsi="Arial" w:cs="Arial"/>
          <w:b/>
          <w:bCs/>
          <w:sz w:val="24"/>
        </w:rPr>
        <w:t xml:space="preserve"> and decision</w:t>
      </w:r>
    </w:p>
    <w:p w14:paraId="20F69BE0" w14:textId="77777777" w:rsidR="0034111C" w:rsidRPr="00B266B0" w:rsidRDefault="0034111C">
      <w:pPr>
        <w:pStyle w:val="Heading1"/>
      </w:pPr>
      <w:r w:rsidRPr="00B266B0">
        <w:t>1</w:t>
      </w:r>
      <w:r w:rsidRPr="00B266B0">
        <w:tab/>
      </w:r>
      <w:r w:rsidR="00EE7FA7" w:rsidRPr="00B266B0">
        <w:t>Introduction</w:t>
      </w:r>
    </w:p>
    <w:p w14:paraId="68BE0A03" w14:textId="3A518152" w:rsidR="00273863" w:rsidRPr="00FA7278" w:rsidRDefault="00FF7F77" w:rsidP="00273863">
      <w:pPr>
        <w:jc w:val="both"/>
        <w:rPr>
          <w:color w:val="000000"/>
        </w:rPr>
      </w:pPr>
      <w:r w:rsidRPr="00FA7278">
        <w:rPr>
          <w:color w:val="000000"/>
        </w:rPr>
        <w:t xml:space="preserve">In RAN#72 a revised SID for </w:t>
      </w:r>
      <w:r w:rsidR="004D6B69" w:rsidRPr="00FA7278">
        <w:rPr>
          <w:color w:val="000000"/>
        </w:rPr>
        <w:t xml:space="preserve">Further Enhancements to LTE Device to Device, UE to Network Relays for IoT and Wearables </w:t>
      </w:r>
      <w:r w:rsidR="00FE6177">
        <w:rPr>
          <w:color w:val="000000"/>
        </w:rPr>
        <w:t xml:space="preserve">[1] </w:t>
      </w:r>
      <w:r w:rsidR="004D6B69" w:rsidRPr="00FA7278">
        <w:rPr>
          <w:color w:val="000000"/>
        </w:rPr>
        <w:t>was agreed</w:t>
      </w:r>
      <w:r w:rsidR="00273863" w:rsidRPr="00FA7278">
        <w:rPr>
          <w:color w:val="000000"/>
        </w:rPr>
        <w:t xml:space="preserve">. </w:t>
      </w:r>
      <w:r w:rsidR="00273863" w:rsidRPr="00FA7278">
        <w:rPr>
          <w:i/>
          <w:iCs/>
          <w:color w:val="000000"/>
        </w:rPr>
        <w:t>The primary objective of the study is to address power efficiency for evolved Remote UEs (e.g. wearable devices)</w:t>
      </w:r>
      <w:r w:rsidR="00273863" w:rsidRPr="00FA7278">
        <w:rPr>
          <w:color w:val="000000"/>
        </w:rPr>
        <w:t>, and with the following specific objectives listed:</w:t>
      </w:r>
    </w:p>
    <w:p w14:paraId="78C4EE48" w14:textId="77777777" w:rsidR="004D6B69" w:rsidRPr="00273863" w:rsidRDefault="004D6B69" w:rsidP="004D6B69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rFonts w:eastAsia="MS Mincho"/>
          <w:i/>
          <w:iCs/>
          <w:sz w:val="20"/>
          <w:szCs w:val="20"/>
          <w:lang w:val="en-GB" w:eastAsia="ja-JP"/>
        </w:rPr>
      </w:pPr>
      <w:r w:rsidRPr="00273863">
        <w:rPr>
          <w:rFonts w:eastAsia="MS Mincho"/>
          <w:i/>
          <w:iCs/>
          <w:sz w:val="20"/>
          <w:szCs w:val="20"/>
          <w:lang w:val="en-GB" w:eastAsia="ja-JP"/>
        </w:rPr>
        <w:t>Study necessary LTE sidelink enhancements.</w:t>
      </w:r>
    </w:p>
    <w:p w14:paraId="35F642FB" w14:textId="07FEB3DB" w:rsidR="004D6B69" w:rsidRPr="00273863" w:rsidRDefault="004D6B69" w:rsidP="004D6B69">
      <w:pPr>
        <w:pStyle w:val="ListParagraph"/>
        <w:numPr>
          <w:ilvl w:val="1"/>
          <w:numId w:val="27"/>
        </w:numPr>
        <w:spacing w:after="160" w:line="259" w:lineRule="auto"/>
        <w:jc w:val="both"/>
        <w:rPr>
          <w:rFonts w:eastAsia="SimSun"/>
          <w:i/>
          <w:iCs/>
          <w:sz w:val="20"/>
          <w:szCs w:val="20"/>
          <w:lang w:val="en-GB" w:eastAsia="ja-JP"/>
        </w:rPr>
      </w:pPr>
      <w:r w:rsidRPr="00273863">
        <w:rPr>
          <w:rFonts w:eastAsia="SimSun"/>
          <w:i/>
          <w:iCs/>
          <w:sz w:val="20"/>
          <w:szCs w:val="20"/>
          <w:lang w:val="en-GB" w:eastAsia="ja-JP"/>
        </w:rPr>
        <w:t>Introduce additional evaluation assumptions to the sidelink evaluation methodology defined in TR 36.843 focussing on analysis of wearable use cases [RAN1, RAN2].</w:t>
      </w:r>
    </w:p>
    <w:p w14:paraId="229A93DC" w14:textId="2118975B" w:rsidR="004D6B69" w:rsidRPr="00FA7278" w:rsidRDefault="004D6B69" w:rsidP="00273863">
      <w:pPr>
        <w:jc w:val="both"/>
        <w:rPr>
          <w:color w:val="000000"/>
        </w:rPr>
      </w:pPr>
      <w:r w:rsidRPr="00FA7278">
        <w:rPr>
          <w:color w:val="000000"/>
        </w:rPr>
        <w:t xml:space="preserve">While some of the evaluation assumptions are more L1 based and expected to be evaluated by RAN1, it was deemed beneficial to evaluate the traffic scenarios </w:t>
      </w:r>
      <w:r w:rsidR="00463031">
        <w:rPr>
          <w:color w:val="000000"/>
        </w:rPr>
        <w:t>as soon as possible</w:t>
      </w:r>
      <w:r w:rsidR="00463031" w:rsidRPr="00FA7278">
        <w:rPr>
          <w:color w:val="000000"/>
        </w:rPr>
        <w:t xml:space="preserve"> </w:t>
      </w:r>
      <w:r w:rsidRPr="00FA7278">
        <w:rPr>
          <w:color w:val="000000"/>
        </w:rPr>
        <w:t>by RAN2</w:t>
      </w:r>
      <w:r w:rsidR="00273863" w:rsidRPr="00FA7278">
        <w:rPr>
          <w:color w:val="000000"/>
        </w:rPr>
        <w:t xml:space="preserve">, to allow taking the </w:t>
      </w:r>
      <w:r w:rsidRPr="00FA7278">
        <w:rPr>
          <w:color w:val="000000"/>
        </w:rPr>
        <w:t xml:space="preserve">traffic </w:t>
      </w:r>
      <w:r w:rsidR="00273863" w:rsidRPr="00FA7278">
        <w:rPr>
          <w:color w:val="000000"/>
        </w:rPr>
        <w:t>scenario into account while discussing the feD2D Architecture.</w:t>
      </w:r>
    </w:p>
    <w:p w14:paraId="28E94A86" w14:textId="16EF0829" w:rsidR="0042398D" w:rsidRPr="00FA7278" w:rsidRDefault="00273863" w:rsidP="001F53DD">
      <w:pPr>
        <w:rPr>
          <w:color w:val="000000"/>
        </w:rPr>
      </w:pPr>
      <w:r w:rsidRPr="00FA7278">
        <w:rPr>
          <w:color w:val="000000"/>
        </w:rPr>
        <w:t xml:space="preserve">In this document we </w:t>
      </w:r>
      <w:r w:rsidR="00561C82">
        <w:rPr>
          <w:color w:val="000000"/>
        </w:rPr>
        <w:t>assess the applicability of</w:t>
      </w:r>
      <w:r w:rsidR="00561C82" w:rsidRPr="00FA7278">
        <w:rPr>
          <w:color w:val="000000"/>
        </w:rPr>
        <w:t xml:space="preserve"> </w:t>
      </w:r>
      <w:r w:rsidRPr="00FA7278">
        <w:rPr>
          <w:color w:val="000000"/>
        </w:rPr>
        <w:t>some of the traffic scenarios already use</w:t>
      </w:r>
      <w:r w:rsidR="00501900">
        <w:rPr>
          <w:color w:val="000000"/>
        </w:rPr>
        <w:t>d</w:t>
      </w:r>
      <w:r w:rsidRPr="00FA7278">
        <w:rPr>
          <w:color w:val="000000"/>
        </w:rPr>
        <w:t xml:space="preserve"> by </w:t>
      </w:r>
      <w:r w:rsidR="00561C82">
        <w:rPr>
          <w:color w:val="000000"/>
        </w:rPr>
        <w:t xml:space="preserve">3GPP </w:t>
      </w:r>
      <w:r w:rsidRPr="00FA7278">
        <w:rPr>
          <w:color w:val="000000"/>
        </w:rPr>
        <w:t>RAN in previous SI/WI and propose additional traffic scenarios which are specifically relevant for the wearables</w:t>
      </w:r>
      <w:r w:rsidR="00463031">
        <w:rPr>
          <w:color w:val="000000"/>
        </w:rPr>
        <w:t>.</w:t>
      </w:r>
      <w:r w:rsidRPr="00FA7278">
        <w:rPr>
          <w:color w:val="000000"/>
        </w:rPr>
        <w:t xml:space="preserve"> </w:t>
      </w:r>
    </w:p>
    <w:p w14:paraId="18DCB8B2" w14:textId="77777777" w:rsidR="002313A2" w:rsidRDefault="00D427C3" w:rsidP="000D54DE">
      <w:pPr>
        <w:pStyle w:val="Heading1"/>
        <w:rPr>
          <w:color w:val="000000"/>
        </w:rPr>
      </w:pPr>
      <w:r w:rsidRPr="00B85522">
        <w:rPr>
          <w:color w:val="000000"/>
        </w:rPr>
        <w:t>2</w:t>
      </w:r>
      <w:r w:rsidRPr="00B85522">
        <w:rPr>
          <w:color w:val="000000"/>
        </w:rPr>
        <w:tab/>
      </w:r>
      <w:r w:rsidR="00640A4C">
        <w:t>Discussion</w:t>
      </w:r>
    </w:p>
    <w:p w14:paraId="053C3203" w14:textId="2D6EA55C" w:rsidR="005C7FAD" w:rsidRDefault="009744CE" w:rsidP="00A1691E">
      <w:pPr>
        <w:pStyle w:val="Heading2"/>
        <w:rPr>
          <w:rFonts w:eastAsia="SimSun"/>
          <w:lang w:val="en-US"/>
        </w:rPr>
      </w:pPr>
      <w:r w:rsidRPr="00BB4567">
        <w:rPr>
          <w:rFonts w:eastAsia="SimSun"/>
          <w:lang w:val="en-US"/>
        </w:rPr>
        <w:t>2.</w:t>
      </w:r>
      <w:r w:rsidR="0083660D">
        <w:rPr>
          <w:rFonts w:eastAsia="SimSun"/>
          <w:lang w:val="en-US"/>
        </w:rPr>
        <w:t>1</w:t>
      </w:r>
      <w:r w:rsidRPr="00BB4567">
        <w:rPr>
          <w:rFonts w:eastAsia="SimSun"/>
          <w:lang w:val="en-US"/>
        </w:rPr>
        <w:t xml:space="preserve"> </w:t>
      </w:r>
      <w:r w:rsidR="005C7FAD">
        <w:rPr>
          <w:rFonts w:eastAsia="SimSun"/>
          <w:lang w:val="en-US"/>
        </w:rPr>
        <w:t>New Traffic scenarios for wearables</w:t>
      </w:r>
    </w:p>
    <w:p w14:paraId="35DF5437" w14:textId="7157537C" w:rsidR="009744CE" w:rsidRPr="005C7FAD" w:rsidRDefault="00A1691E" w:rsidP="005C7FAD">
      <w:pPr>
        <w:rPr>
          <w:u w:val="single"/>
        </w:rPr>
      </w:pPr>
      <w:r w:rsidRPr="005C7FAD">
        <w:rPr>
          <w:u w:val="single"/>
        </w:rPr>
        <w:t>L</w:t>
      </w:r>
      <w:r w:rsidR="000F6E25" w:rsidRPr="005C7FAD">
        <w:rPr>
          <w:u w:val="single"/>
        </w:rPr>
        <w:t>ocation Tracking</w:t>
      </w:r>
    </w:p>
    <w:p w14:paraId="33135D8A" w14:textId="63DAEA73" w:rsidR="003601E1" w:rsidRDefault="00520DB1" w:rsidP="00520DB1">
      <w:r>
        <w:t xml:space="preserve">The tracker applications are of the earliest and widest adopted applications </w:t>
      </w:r>
      <w:r w:rsidR="00551308">
        <w:t xml:space="preserve">for </w:t>
      </w:r>
      <w:r w:rsidR="00463031">
        <w:t>wearables</w:t>
      </w:r>
      <w:r>
        <w:t xml:space="preserve">. </w:t>
      </w:r>
      <w:r w:rsidR="00463031">
        <w:t>Trackers for</w:t>
      </w:r>
      <w:r>
        <w:t xml:space="preserve"> kids, pets or fitness could </w:t>
      </w:r>
      <w:r w:rsidR="008505D1">
        <w:t xml:space="preserve">be </w:t>
      </w:r>
      <w:r>
        <w:t>considered</w:t>
      </w:r>
      <w:r w:rsidR="00463031">
        <w:t>.</w:t>
      </w:r>
    </w:p>
    <w:p w14:paraId="0539837C" w14:textId="2D72EFC1" w:rsidR="008505D1" w:rsidRPr="00520DB1" w:rsidRDefault="00520DB1" w:rsidP="00501900">
      <w:pPr>
        <w:rPr>
          <w:lang w:val="en-US"/>
        </w:rPr>
      </w:pPr>
      <w:r>
        <w:t>The tracker traffic typically include</w:t>
      </w:r>
      <w:r w:rsidR="00463031">
        <w:t>s</w:t>
      </w:r>
      <w:r w:rsidR="008505D1">
        <w:t xml:space="preserve"> </w:t>
      </w:r>
      <w:r>
        <w:rPr>
          <w:lang w:val="en-US"/>
        </w:rPr>
        <w:t>Periodic p</w:t>
      </w:r>
      <w:r w:rsidRPr="00520DB1">
        <w:rPr>
          <w:lang w:val="en-US"/>
        </w:rPr>
        <w:t>osition reports</w:t>
      </w:r>
      <w:r w:rsidR="008505D1">
        <w:rPr>
          <w:lang w:val="en-US"/>
        </w:rPr>
        <w:t xml:space="preserve"> </w:t>
      </w:r>
      <w:r w:rsidR="00501900">
        <w:rPr>
          <w:lang w:val="en-US"/>
        </w:rPr>
        <w:t xml:space="preserve">which provide the current tracker position and in order to support the position calculation which is typically GPS based, there are also </w:t>
      </w:r>
      <w:r w:rsidR="008505D1" w:rsidRPr="00520DB1">
        <w:rPr>
          <w:lang w:val="en-US"/>
        </w:rPr>
        <w:t>Periodic GPS assistance data</w:t>
      </w:r>
      <w:r w:rsidR="008505D1">
        <w:rPr>
          <w:lang w:val="en-US"/>
        </w:rPr>
        <w:t xml:space="preserve"> acquisition</w:t>
      </w:r>
      <w:r w:rsidR="00463031">
        <w:rPr>
          <w:lang w:val="en-US"/>
        </w:rPr>
        <w:t>.</w:t>
      </w:r>
    </w:p>
    <w:p w14:paraId="1FB9E5FD" w14:textId="744906E6" w:rsidR="00520DB1" w:rsidRDefault="00520DB1" w:rsidP="00C8775F">
      <w:pPr>
        <w:rPr>
          <w:lang w:val="en-US"/>
        </w:rPr>
      </w:pPr>
      <w:r>
        <w:rPr>
          <w:lang w:val="en-US"/>
        </w:rPr>
        <w:t xml:space="preserve">The </w:t>
      </w:r>
      <w:r w:rsidR="008505D1">
        <w:rPr>
          <w:lang w:val="en-US"/>
        </w:rPr>
        <w:t xml:space="preserve">periodic </w:t>
      </w:r>
      <w:r>
        <w:rPr>
          <w:lang w:val="en-US"/>
        </w:rPr>
        <w:t xml:space="preserve">positioning report could be </w:t>
      </w:r>
      <w:r w:rsidR="00536B1F">
        <w:rPr>
          <w:lang w:val="en-US"/>
        </w:rPr>
        <w:t>characterized</w:t>
      </w:r>
      <w:r>
        <w:rPr>
          <w:lang w:val="en-US"/>
        </w:rPr>
        <w:t xml:space="preserve"> </w:t>
      </w:r>
      <w:r w:rsidR="00463031">
        <w:rPr>
          <w:lang w:val="en-US"/>
        </w:rPr>
        <w:t xml:space="preserve">by </w:t>
      </w:r>
      <w:r w:rsidR="00C8775F">
        <w:rPr>
          <w:lang w:val="en-US"/>
        </w:rPr>
        <w:t>the s</w:t>
      </w:r>
      <w:r w:rsidR="00F232C1">
        <w:rPr>
          <w:lang w:val="en-US"/>
        </w:rPr>
        <w:t>ize (e.g. 50Bytes)</w:t>
      </w:r>
      <w:r w:rsidR="00C8775F">
        <w:rPr>
          <w:lang w:val="en-US"/>
        </w:rPr>
        <w:t xml:space="preserve"> and the p</w:t>
      </w:r>
      <w:r w:rsidR="00F232C1">
        <w:rPr>
          <w:lang w:val="en-US"/>
        </w:rPr>
        <w:t xml:space="preserve">eriodicity (e.g. </w:t>
      </w:r>
      <w:r w:rsidR="00DD3C25" w:rsidRPr="00F232C1">
        <w:rPr>
          <w:lang w:val="en-US"/>
        </w:rPr>
        <w:t xml:space="preserve">1 min </w:t>
      </w:r>
      <w:r w:rsidR="00F232C1">
        <w:rPr>
          <w:lang w:val="en-US"/>
        </w:rPr>
        <w:t>and</w:t>
      </w:r>
      <w:r w:rsidR="00DD3C25" w:rsidRPr="00F232C1">
        <w:rPr>
          <w:lang w:val="en-US"/>
        </w:rPr>
        <w:t xml:space="preserve"> up to 15 </w:t>
      </w:r>
      <w:r w:rsidR="00F232C1">
        <w:rPr>
          <w:lang w:val="en-US"/>
        </w:rPr>
        <w:t>min)</w:t>
      </w:r>
      <w:r w:rsidR="00463031">
        <w:rPr>
          <w:lang w:val="en-US"/>
        </w:rPr>
        <w:t xml:space="preserve"> of the report.</w:t>
      </w:r>
    </w:p>
    <w:p w14:paraId="5BCD9A81" w14:textId="37F853AC" w:rsidR="008505D1" w:rsidRDefault="008505D1" w:rsidP="008505D1">
      <w:pPr>
        <w:rPr>
          <w:lang w:val="en-US"/>
        </w:rPr>
      </w:pPr>
      <w:r>
        <w:rPr>
          <w:lang w:val="en-US"/>
        </w:rPr>
        <w:t xml:space="preserve">The periodic GPS assistance data acquisition is typically few hundreds of DL bytes and rather infrequent e.g. once a day. The frequency and size may vary according to the positioning accuracy requirement but generally it is much less </w:t>
      </w:r>
      <w:r w:rsidR="00F232C1">
        <w:rPr>
          <w:lang w:val="en-US"/>
        </w:rPr>
        <w:t>frequent</w:t>
      </w:r>
      <w:r>
        <w:rPr>
          <w:lang w:val="en-US"/>
        </w:rPr>
        <w:t xml:space="preserve"> </w:t>
      </w:r>
      <w:r w:rsidR="00396E04">
        <w:rPr>
          <w:lang w:val="en-US"/>
        </w:rPr>
        <w:t xml:space="preserve">than </w:t>
      </w:r>
      <w:r>
        <w:rPr>
          <w:lang w:val="en-US"/>
        </w:rPr>
        <w:t>the position reporting and therefore could be neglected</w:t>
      </w:r>
      <w:r w:rsidR="00551308">
        <w:rPr>
          <w:lang w:val="en-US"/>
        </w:rPr>
        <w:t xml:space="preserve"> for traffic scenarios</w:t>
      </w:r>
      <w:r>
        <w:rPr>
          <w:lang w:val="en-US"/>
        </w:rPr>
        <w:t>.</w:t>
      </w:r>
    </w:p>
    <w:p w14:paraId="104FA190" w14:textId="0C493B1A" w:rsidR="0083660D" w:rsidRDefault="0083660D" w:rsidP="00F232C1">
      <w:pPr>
        <w:rPr>
          <w:b/>
          <w:bCs/>
          <w:lang w:val="en-US"/>
        </w:rPr>
      </w:pPr>
      <w:r w:rsidRPr="0083660D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Pr="0083660D">
        <w:rPr>
          <w:b/>
          <w:bCs/>
          <w:lang w:val="en-US"/>
        </w:rPr>
        <w:t>1:</w:t>
      </w:r>
      <w:r>
        <w:rPr>
          <w:b/>
          <w:bCs/>
          <w:lang w:val="en-US"/>
        </w:rPr>
        <w:t xml:space="preserve"> </w:t>
      </w:r>
      <w:r w:rsidR="008505D1">
        <w:rPr>
          <w:b/>
          <w:bCs/>
          <w:lang w:val="en-US"/>
        </w:rPr>
        <w:t>Location</w:t>
      </w:r>
      <w:r>
        <w:rPr>
          <w:b/>
          <w:bCs/>
          <w:lang w:val="en-US"/>
        </w:rPr>
        <w:t xml:space="preserve"> </w:t>
      </w:r>
      <w:r w:rsidR="008505D1">
        <w:rPr>
          <w:b/>
          <w:bCs/>
          <w:lang w:val="en-US"/>
        </w:rPr>
        <w:t>tracking</w:t>
      </w:r>
      <w:r>
        <w:rPr>
          <w:b/>
          <w:bCs/>
          <w:lang w:val="en-US"/>
        </w:rPr>
        <w:t xml:space="preserve"> traffic scenario is used to evaluate the feD2D </w:t>
      </w:r>
      <w:r w:rsidR="00F232C1">
        <w:rPr>
          <w:b/>
          <w:bCs/>
          <w:lang w:val="en-US"/>
        </w:rPr>
        <w:t>design</w:t>
      </w:r>
      <w:r w:rsidR="00551308">
        <w:rPr>
          <w:b/>
          <w:bCs/>
          <w:lang w:val="en-US"/>
        </w:rPr>
        <w:t>.</w:t>
      </w:r>
    </w:p>
    <w:p w14:paraId="7A512199" w14:textId="61805797" w:rsidR="009C75D4" w:rsidRPr="005C7FAD" w:rsidRDefault="00FF7F77" w:rsidP="005C7FAD">
      <w:pPr>
        <w:rPr>
          <w:u w:val="single"/>
        </w:rPr>
      </w:pPr>
      <w:r w:rsidRPr="005C7FAD">
        <w:rPr>
          <w:u w:val="single"/>
        </w:rPr>
        <w:t>Voice</w:t>
      </w:r>
      <w:r w:rsidR="009C75D4" w:rsidRPr="005C7FAD">
        <w:rPr>
          <w:u w:val="single"/>
        </w:rPr>
        <w:t xml:space="preserve"> </w:t>
      </w:r>
      <w:r w:rsidRPr="005C7FAD">
        <w:rPr>
          <w:u w:val="single"/>
        </w:rPr>
        <w:t>command</w:t>
      </w:r>
    </w:p>
    <w:p w14:paraId="77677C1E" w14:textId="135D267D" w:rsidR="00BB67FC" w:rsidRDefault="001251FA" w:rsidP="00BB67FC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Voice command is another popular use case for </w:t>
      </w:r>
      <w:r w:rsidR="00F232C1">
        <w:rPr>
          <w:rFonts w:eastAsia="SimSun"/>
          <w:lang w:val="en-US"/>
        </w:rPr>
        <w:t xml:space="preserve">wearables. It is a common </w:t>
      </w:r>
      <w:r w:rsidR="00883B35">
        <w:rPr>
          <w:rFonts w:eastAsia="SimSun"/>
          <w:lang w:val="en-US"/>
        </w:rPr>
        <w:t xml:space="preserve">application </w:t>
      </w:r>
      <w:r w:rsidR="000F6E25">
        <w:rPr>
          <w:rFonts w:eastAsia="SimSun"/>
          <w:lang w:val="en-US"/>
        </w:rPr>
        <w:t xml:space="preserve">for smartwatch </w:t>
      </w:r>
      <w:r w:rsidR="00F232C1">
        <w:rPr>
          <w:rFonts w:eastAsia="SimSun"/>
          <w:lang w:val="en-US"/>
        </w:rPr>
        <w:t xml:space="preserve">from different brands and operating systems. </w:t>
      </w:r>
    </w:p>
    <w:p w14:paraId="7B858613" w14:textId="677234B6" w:rsidR="001251FA" w:rsidRDefault="00F232C1" w:rsidP="00A1691E">
      <w:pPr>
        <w:rPr>
          <w:lang w:val="en-US"/>
        </w:rPr>
      </w:pPr>
      <w:r>
        <w:rPr>
          <w:rFonts w:eastAsia="SimSun"/>
          <w:lang w:val="en-US"/>
        </w:rPr>
        <w:t>Voice command traffic scenario could be characterized as</w:t>
      </w:r>
      <w:r w:rsidR="00BB67FC">
        <w:rPr>
          <w:rFonts w:eastAsia="SimSun"/>
          <w:lang w:val="en-US"/>
        </w:rPr>
        <w:t xml:space="preserve"> u</w:t>
      </w:r>
      <w:r w:rsidR="001251FA">
        <w:rPr>
          <w:lang w:val="en-US"/>
        </w:rPr>
        <w:t xml:space="preserve">nidirectional </w:t>
      </w:r>
      <w:r w:rsidR="00C8775F">
        <w:rPr>
          <w:lang w:val="en-US"/>
        </w:rPr>
        <w:t xml:space="preserve">UL </w:t>
      </w:r>
      <w:r w:rsidR="001251FA">
        <w:rPr>
          <w:lang w:val="en-US"/>
        </w:rPr>
        <w:t>voice burst</w:t>
      </w:r>
      <w:r w:rsidR="001251FA" w:rsidRPr="001251FA">
        <w:t xml:space="preserve"> of </w:t>
      </w:r>
      <w:r w:rsidR="00883B35">
        <w:t xml:space="preserve">a </w:t>
      </w:r>
      <w:r w:rsidR="001251FA" w:rsidRPr="001251FA">
        <w:t xml:space="preserve">few seconds </w:t>
      </w:r>
      <w:r w:rsidR="00A31D5A">
        <w:t xml:space="preserve">e.g. 5s </w:t>
      </w:r>
      <w:r w:rsidR="001251FA">
        <w:t xml:space="preserve">for </w:t>
      </w:r>
      <w:r w:rsidR="001251FA" w:rsidRPr="001251FA">
        <w:t>each</w:t>
      </w:r>
      <w:r w:rsidR="001251FA">
        <w:t xml:space="preserve"> command</w:t>
      </w:r>
      <w:r w:rsidR="00A1691E">
        <w:t xml:space="preserve">. Voice commands are initiated by the human user and </w:t>
      </w:r>
      <w:r w:rsidR="00883B35">
        <w:t xml:space="preserve">therefore </w:t>
      </w:r>
      <w:r w:rsidR="00A1691E">
        <w:t xml:space="preserve">quite sparsely distributed </w:t>
      </w:r>
      <w:r w:rsidR="00883B35">
        <w:t xml:space="preserve">in time </w:t>
      </w:r>
      <w:r w:rsidR="00A1691E">
        <w:t>with some average value of voice commands per hour e.g. 2 commands per hour</w:t>
      </w:r>
      <w:r w:rsidR="00883B35">
        <w:t>.</w:t>
      </w:r>
    </w:p>
    <w:p w14:paraId="7549B602" w14:textId="15E38DA2" w:rsidR="00DD3C25" w:rsidRDefault="00A31D5A" w:rsidP="00A86207">
      <w:pPr>
        <w:rPr>
          <w:lang w:val="en-US"/>
        </w:rPr>
      </w:pPr>
      <w:r>
        <w:rPr>
          <w:lang w:val="en-US"/>
        </w:rPr>
        <w:t>During the</w:t>
      </w:r>
      <w:r w:rsidR="00DD3C25">
        <w:rPr>
          <w:lang w:val="en-US"/>
        </w:rPr>
        <w:t xml:space="preserve"> voice burst </w:t>
      </w:r>
      <w:r>
        <w:rPr>
          <w:lang w:val="en-US"/>
        </w:rPr>
        <w:t xml:space="preserve">we can assume a similar to VoIP traffic, </w:t>
      </w:r>
      <w:r w:rsidR="00A1691E">
        <w:rPr>
          <w:lang w:val="en-US"/>
        </w:rPr>
        <w:t>e.g. AMR WB</w:t>
      </w:r>
      <w:r>
        <w:rPr>
          <w:lang w:val="en-US"/>
        </w:rPr>
        <w:t>12.65</w:t>
      </w:r>
      <w:r w:rsidR="007C7E64">
        <w:rPr>
          <w:lang w:val="en-US"/>
        </w:rPr>
        <w:t xml:space="preserve"> packetized as 328bit/packet and 20ms periodicity between packets</w:t>
      </w:r>
      <w:r w:rsidR="00A86207">
        <w:rPr>
          <w:lang w:val="en-US"/>
        </w:rPr>
        <w:t xml:space="preserve"> or AMR WB6.6 packetized as 328bit/packet and 40ms periodicity between packets</w:t>
      </w:r>
    </w:p>
    <w:p w14:paraId="750949B9" w14:textId="060EDBF2" w:rsidR="006279D5" w:rsidRDefault="006279D5" w:rsidP="006279D5">
      <w:pPr>
        <w:rPr>
          <w:b/>
          <w:bCs/>
          <w:lang w:val="en-US"/>
        </w:rPr>
      </w:pPr>
      <w:r w:rsidRPr="0083660D">
        <w:rPr>
          <w:b/>
          <w:bCs/>
          <w:lang w:val="en-US"/>
        </w:rPr>
        <w:lastRenderedPageBreak/>
        <w:t>Proposal</w:t>
      </w:r>
      <w:r>
        <w:rPr>
          <w:b/>
          <w:bCs/>
          <w:lang w:val="en-US"/>
        </w:rPr>
        <w:t xml:space="preserve"> 2</w:t>
      </w:r>
      <w:r w:rsidRPr="0083660D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Voice command traffic scenario is used to evaluate the feD2D design</w:t>
      </w:r>
      <w:r w:rsidR="00883B35">
        <w:rPr>
          <w:b/>
          <w:bCs/>
          <w:lang w:val="en-US"/>
        </w:rPr>
        <w:t>.</w:t>
      </w:r>
    </w:p>
    <w:p w14:paraId="01F61C03" w14:textId="22F6B832" w:rsidR="00A30AC2" w:rsidRPr="005C7FAD" w:rsidRDefault="00FF7F77" w:rsidP="005C7FAD">
      <w:pPr>
        <w:rPr>
          <w:u w:val="single"/>
        </w:rPr>
      </w:pPr>
      <w:r w:rsidRPr="005C7FAD">
        <w:rPr>
          <w:u w:val="single"/>
        </w:rPr>
        <w:t>Audio Streaming</w:t>
      </w:r>
    </w:p>
    <w:p w14:paraId="1D0B38A6" w14:textId="72978836" w:rsidR="000F592D" w:rsidRDefault="004C53AF" w:rsidP="00BB67FC">
      <w:r>
        <w:t>Audio streaming is an establish</w:t>
      </w:r>
      <w:r w:rsidR="00BB67FC">
        <w:t>ed</w:t>
      </w:r>
      <w:r>
        <w:t xml:space="preserve"> use case for smartphones, and some wea</w:t>
      </w:r>
      <w:r w:rsidR="009F4CBE">
        <w:t xml:space="preserve">rables </w:t>
      </w:r>
      <w:r w:rsidR="00396E04">
        <w:t xml:space="preserve">(for example wireless earbuds) </w:t>
      </w:r>
      <w:r w:rsidR="009F4CBE">
        <w:t>already apply audio streaming as well</w:t>
      </w:r>
      <w:r w:rsidR="00BB67FC">
        <w:t xml:space="preserve">. </w:t>
      </w:r>
      <w:r w:rsidR="009F4CBE">
        <w:t>However the application endpoint in this case would be the smartphone</w:t>
      </w:r>
      <w:r w:rsidR="00BB67FC">
        <w:t>,</w:t>
      </w:r>
      <w:r w:rsidR="009F4CBE">
        <w:t xml:space="preserve"> the mp3 player</w:t>
      </w:r>
      <w:r w:rsidR="000F592D">
        <w:t xml:space="preserve"> or the smart watch</w:t>
      </w:r>
      <w:r w:rsidR="009F4CBE">
        <w:t xml:space="preserve"> that is interfacing the audio server over </w:t>
      </w:r>
      <w:r w:rsidR="00BB67FC">
        <w:t>the cellular NW</w:t>
      </w:r>
      <w:r w:rsidR="009F4CBE">
        <w:t xml:space="preserve"> on one side and on the</w:t>
      </w:r>
      <w:r w:rsidR="00BB67FC">
        <w:t xml:space="preserve"> other side</w:t>
      </w:r>
      <w:r w:rsidR="009F4CBE">
        <w:t xml:space="preserve"> interfacing the earbuds over a BT/</w:t>
      </w:r>
      <w:r w:rsidR="009F4CBE" w:rsidRPr="009F4CBE">
        <w:t xml:space="preserve"> A2DP</w:t>
      </w:r>
      <w:r w:rsidR="009F4CBE">
        <w:t xml:space="preserve"> audio connection</w:t>
      </w:r>
      <w:r w:rsidR="00BB67FC">
        <w:t xml:space="preserve"> or another RAT</w:t>
      </w:r>
      <w:r w:rsidR="009F4CBE">
        <w:t xml:space="preserve">. </w:t>
      </w:r>
    </w:p>
    <w:p w14:paraId="47757CC9" w14:textId="07F378A7" w:rsidR="000F592D" w:rsidRDefault="000F592D" w:rsidP="000F592D">
      <w:r>
        <w:t>If the audio streaming is terminated at the smartwatch, then it would be beneficial for the smartwatch to use</w:t>
      </w:r>
      <w:r w:rsidR="00C16986">
        <w:t xml:space="preserve"> relayed communication whenever the smartphone </w:t>
      </w:r>
      <w:r w:rsidR="00396E04">
        <w:t xml:space="preserve">is </w:t>
      </w:r>
      <w:r w:rsidR="00C16986">
        <w:t>in proximity.</w:t>
      </w:r>
    </w:p>
    <w:p w14:paraId="5E6F2776" w14:textId="032043FE" w:rsidR="00DD6E11" w:rsidRDefault="000F592D" w:rsidP="00BB67FC">
      <w:r>
        <w:t>Future applications may also implement the audio streaming application directly on the</w:t>
      </w:r>
      <w:r w:rsidR="00BB67FC">
        <w:t xml:space="preserve"> ear</w:t>
      </w:r>
      <w:r>
        <w:t xml:space="preserve">buds to allow autonomous functionality. In this case it is easy to imagine </w:t>
      </w:r>
      <w:r w:rsidR="00BB67FC">
        <w:t>that the same ear</w:t>
      </w:r>
      <w:r>
        <w:t xml:space="preserve">buds are used autonomously for an outdoor fitness training and using </w:t>
      </w:r>
      <w:r w:rsidR="00BB67FC">
        <w:t xml:space="preserve">NW </w:t>
      </w:r>
      <w:r>
        <w:t>relay while the smartphone is in proximity.</w:t>
      </w:r>
    </w:p>
    <w:p w14:paraId="2CF5BFDE" w14:textId="4AC9213E" w:rsidR="00B61CE5" w:rsidRPr="00C16986" w:rsidRDefault="00C16986" w:rsidP="00C16986">
      <w:pPr>
        <w:rPr>
          <w:lang w:val="en-US"/>
        </w:rPr>
      </w:pPr>
      <w:r>
        <w:t>In terms of traffic scenarios, the audio stream is relatively fixed in bit rate</w:t>
      </w:r>
      <w:r w:rsidR="00BB4C5D">
        <w:t>,</w:t>
      </w:r>
      <w:r>
        <w:t xml:space="preserve"> ranging from slightly less than 100kbps and up to few hundreds of kbps for a very high quality audio. For this study we can use e.g. 128kbps</w:t>
      </w:r>
      <w:r w:rsidR="00BB4C5D">
        <w:t>.</w:t>
      </w:r>
    </w:p>
    <w:p w14:paraId="6964CB48" w14:textId="7177A5E0" w:rsidR="00C16986" w:rsidRDefault="00EC09EB" w:rsidP="00035730">
      <w:pPr>
        <w:rPr>
          <w:lang w:val="en-US"/>
        </w:rPr>
      </w:pPr>
      <w:r>
        <w:rPr>
          <w:lang w:val="en-US"/>
        </w:rPr>
        <w:t>Due to the moderate required bitrate, t</w:t>
      </w:r>
      <w:r w:rsidR="00C16986">
        <w:rPr>
          <w:lang w:val="en-US"/>
        </w:rPr>
        <w:t xml:space="preserve">he audio streaming could be </w:t>
      </w:r>
      <w:r>
        <w:rPr>
          <w:lang w:val="en-US"/>
        </w:rPr>
        <w:t>buffered at the application end</w:t>
      </w:r>
      <w:r w:rsidR="00C16986">
        <w:rPr>
          <w:lang w:val="en-US"/>
        </w:rPr>
        <w:t>point and some audio servic</w:t>
      </w:r>
      <w:r>
        <w:rPr>
          <w:lang w:val="en-US"/>
        </w:rPr>
        <w:t>es already take advantage of it</w:t>
      </w:r>
      <w:r w:rsidR="00BB67FC">
        <w:rPr>
          <w:lang w:val="en-US"/>
        </w:rPr>
        <w:t>.</w:t>
      </w:r>
      <w:r>
        <w:rPr>
          <w:lang w:val="en-US"/>
        </w:rPr>
        <w:t xml:space="preserve"> </w:t>
      </w:r>
      <w:r w:rsidR="00BB67FC">
        <w:rPr>
          <w:lang w:val="en-US"/>
        </w:rPr>
        <w:t>The</w:t>
      </w:r>
      <w:r>
        <w:rPr>
          <w:lang w:val="en-US"/>
        </w:rPr>
        <w:t xml:space="preserve"> audio stream</w:t>
      </w:r>
      <w:r w:rsidR="00BB67FC">
        <w:rPr>
          <w:lang w:val="en-US"/>
        </w:rPr>
        <w:t xml:space="preserve"> is divided</w:t>
      </w:r>
      <w:r>
        <w:rPr>
          <w:lang w:val="en-US"/>
        </w:rPr>
        <w:t xml:space="preserve"> into segments</w:t>
      </w:r>
      <w:r w:rsidR="00BB67FC">
        <w:rPr>
          <w:lang w:val="en-US"/>
        </w:rPr>
        <w:t xml:space="preserve"> </w:t>
      </w:r>
      <w:r w:rsidR="00035730">
        <w:rPr>
          <w:lang w:val="en-US"/>
        </w:rPr>
        <w:t xml:space="preserve">of a few seconds worth of audio </w:t>
      </w:r>
      <w:r w:rsidR="00BB67FC">
        <w:rPr>
          <w:lang w:val="en-US"/>
        </w:rPr>
        <w:t>and e</w:t>
      </w:r>
      <w:r>
        <w:rPr>
          <w:lang w:val="en-US"/>
        </w:rPr>
        <w:t>ach segment is sent over the NW in a burst of few</w:t>
      </w:r>
      <w:r w:rsidR="00035730">
        <w:rPr>
          <w:lang w:val="en-US"/>
        </w:rPr>
        <w:t>er</w:t>
      </w:r>
      <w:r>
        <w:rPr>
          <w:lang w:val="en-US"/>
        </w:rPr>
        <w:t xml:space="preserve"> seconds </w:t>
      </w:r>
      <w:r w:rsidR="00BB67FC">
        <w:rPr>
          <w:lang w:val="en-US"/>
        </w:rPr>
        <w:t>with</w:t>
      </w:r>
      <w:r>
        <w:rPr>
          <w:lang w:val="en-US"/>
        </w:rPr>
        <w:t xml:space="preserve"> maximum</w:t>
      </w:r>
      <w:r w:rsidR="00035730">
        <w:rPr>
          <w:lang w:val="en-US"/>
        </w:rPr>
        <w:t xml:space="preserve"> throughput</w:t>
      </w:r>
      <w:r w:rsidR="00BB67FC">
        <w:rPr>
          <w:lang w:val="en-US"/>
        </w:rPr>
        <w:t>,</w:t>
      </w:r>
      <w:r>
        <w:rPr>
          <w:lang w:val="en-US"/>
        </w:rPr>
        <w:t xml:space="preserve"> which allow</w:t>
      </w:r>
      <w:r w:rsidR="00BB4C5D">
        <w:rPr>
          <w:lang w:val="en-US"/>
        </w:rPr>
        <w:t>s</w:t>
      </w:r>
      <w:r>
        <w:rPr>
          <w:lang w:val="en-US"/>
        </w:rPr>
        <w:t xml:space="preserve"> the UE to enter DRX (IDLE or Connected) </w:t>
      </w:r>
      <w:r w:rsidR="00BB67FC">
        <w:rPr>
          <w:lang w:val="en-US"/>
        </w:rPr>
        <w:t>until the next segment</w:t>
      </w:r>
      <w:r>
        <w:rPr>
          <w:lang w:val="en-US"/>
        </w:rPr>
        <w:t xml:space="preserve">. An example of this behavior was </w:t>
      </w:r>
      <w:r w:rsidR="00BB67FC">
        <w:rPr>
          <w:lang w:val="en-US"/>
        </w:rPr>
        <w:t xml:space="preserve">shown for the Pandora service </w:t>
      </w:r>
      <w:r>
        <w:rPr>
          <w:lang w:val="en-US"/>
        </w:rPr>
        <w:t>[</w:t>
      </w:r>
      <w:r w:rsidR="00FE6177">
        <w:rPr>
          <w:lang w:val="en-US"/>
        </w:rPr>
        <w:t>2</w:t>
      </w:r>
      <w:r>
        <w:rPr>
          <w:lang w:val="en-US"/>
        </w:rPr>
        <w:t>].</w:t>
      </w:r>
    </w:p>
    <w:p w14:paraId="5D759804" w14:textId="564B55EC" w:rsidR="00EC09EB" w:rsidRDefault="00D219B9" w:rsidP="00D219B9">
      <w:pPr>
        <w:rPr>
          <w:lang w:val="en-US"/>
        </w:rPr>
      </w:pPr>
      <w:r>
        <w:rPr>
          <w:lang w:val="en-US"/>
        </w:rPr>
        <w:t xml:space="preserve">The length of each audio streaming session is </w:t>
      </w:r>
      <w:r w:rsidR="00BB4C5D">
        <w:rPr>
          <w:lang w:val="en-US"/>
        </w:rPr>
        <w:t xml:space="preserve">relatively </w:t>
      </w:r>
      <w:r>
        <w:rPr>
          <w:lang w:val="en-US"/>
        </w:rPr>
        <w:t>long on average (e.g. 30min)</w:t>
      </w:r>
      <w:r w:rsidR="00BB4C5D">
        <w:rPr>
          <w:lang w:val="en-US"/>
        </w:rPr>
        <w:t>.</w:t>
      </w:r>
    </w:p>
    <w:p w14:paraId="649AA13F" w14:textId="6971F254" w:rsidR="000F592D" w:rsidRDefault="000F592D" w:rsidP="000F592D">
      <w:pPr>
        <w:rPr>
          <w:b/>
          <w:bCs/>
        </w:rPr>
      </w:pPr>
      <w:r w:rsidRPr="000F592D">
        <w:rPr>
          <w:b/>
          <w:bCs/>
        </w:rPr>
        <w:t>Proposal</w:t>
      </w:r>
      <w:r w:rsidR="006279D5">
        <w:rPr>
          <w:b/>
          <w:bCs/>
        </w:rPr>
        <w:t xml:space="preserve"> 3</w:t>
      </w:r>
      <w:r>
        <w:rPr>
          <w:b/>
          <w:bCs/>
        </w:rPr>
        <w:t xml:space="preserve">: </w:t>
      </w:r>
      <w:r w:rsidR="00994375">
        <w:rPr>
          <w:b/>
          <w:bCs/>
        </w:rPr>
        <w:t>Audio Streaming</w:t>
      </w:r>
      <w:r w:rsidR="00C16986" w:rsidRPr="00A86207">
        <w:rPr>
          <w:b/>
          <w:lang w:val="en-US"/>
        </w:rPr>
        <w:t xml:space="preserve"> traffic scenario </w:t>
      </w:r>
      <w:r w:rsidR="00994375">
        <w:rPr>
          <w:b/>
          <w:bCs/>
          <w:lang w:val="en-US"/>
        </w:rPr>
        <w:t xml:space="preserve">is used </w:t>
      </w:r>
      <w:r w:rsidR="00C16986" w:rsidRPr="00A86207">
        <w:rPr>
          <w:b/>
          <w:lang w:val="en-US"/>
        </w:rPr>
        <w:t>to</w:t>
      </w:r>
      <w:r w:rsidR="00994375">
        <w:rPr>
          <w:b/>
          <w:bCs/>
          <w:lang w:val="en-US"/>
        </w:rPr>
        <w:t xml:space="preserve"> evaluate</w:t>
      </w:r>
      <w:r w:rsidR="00C16986" w:rsidRPr="00A86207">
        <w:rPr>
          <w:b/>
          <w:lang w:val="en-US"/>
        </w:rPr>
        <w:t xml:space="preserve"> the feD2D </w:t>
      </w:r>
      <w:r w:rsidR="00E657E4">
        <w:rPr>
          <w:b/>
          <w:bCs/>
          <w:lang w:val="en-US"/>
        </w:rPr>
        <w:t>design</w:t>
      </w:r>
      <w:r w:rsidR="00BB4C5D">
        <w:rPr>
          <w:b/>
          <w:bCs/>
        </w:rPr>
        <w:t>.</w:t>
      </w:r>
    </w:p>
    <w:p w14:paraId="51C8B30D" w14:textId="162386C7" w:rsidR="00515AF0" w:rsidRPr="00515AF0" w:rsidRDefault="00515AF0" w:rsidP="000F592D">
      <w:r>
        <w:t>T</w:t>
      </w:r>
      <w:r w:rsidRPr="00515AF0">
        <w:t>able</w:t>
      </w:r>
      <w:r>
        <w:t xml:space="preserve"> 1 below</w:t>
      </w:r>
      <w:r w:rsidRPr="00515AF0">
        <w:t xml:space="preserve"> could be used to summarize the discussed traffic scenarios</w:t>
      </w:r>
      <w:r w:rsidR="00BB4C5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8"/>
        <w:gridCol w:w="4828"/>
        <w:gridCol w:w="3729"/>
      </w:tblGrid>
      <w:tr w:rsidR="00515AF0" w14:paraId="15F7E691" w14:textId="27688CAD" w:rsidTr="00515AF0">
        <w:trPr>
          <w:trHeight w:val="249"/>
        </w:trPr>
        <w:tc>
          <w:tcPr>
            <w:tcW w:w="1298" w:type="dxa"/>
            <w:shd w:val="clear" w:color="auto" w:fill="C6D9F1" w:themeFill="text2" w:themeFillTint="33"/>
            <w:vAlign w:val="center"/>
          </w:tcPr>
          <w:p w14:paraId="09738624" w14:textId="752A26BF" w:rsidR="00515AF0" w:rsidRDefault="00515AF0" w:rsidP="00515AF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Traffic Scenario</w:t>
            </w:r>
          </w:p>
        </w:tc>
        <w:tc>
          <w:tcPr>
            <w:tcW w:w="4828" w:type="dxa"/>
            <w:shd w:val="clear" w:color="auto" w:fill="C6D9F1" w:themeFill="text2" w:themeFillTint="33"/>
            <w:vAlign w:val="center"/>
          </w:tcPr>
          <w:p w14:paraId="2FEDD83D" w14:textId="302CF9CA" w:rsidR="00515AF0" w:rsidRDefault="00515AF0" w:rsidP="00515AF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Statistical description</w:t>
            </w:r>
          </w:p>
        </w:tc>
        <w:tc>
          <w:tcPr>
            <w:tcW w:w="3729" w:type="dxa"/>
            <w:shd w:val="clear" w:color="auto" w:fill="C6D9F1" w:themeFill="text2" w:themeFillTint="33"/>
            <w:vAlign w:val="center"/>
          </w:tcPr>
          <w:p w14:paraId="70E97F51" w14:textId="59680223" w:rsidR="00515AF0" w:rsidRDefault="00515AF0" w:rsidP="00515AF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Example</w:t>
            </w:r>
          </w:p>
        </w:tc>
      </w:tr>
      <w:tr w:rsidR="00515AF0" w14:paraId="5245F090" w14:textId="48C648A7" w:rsidTr="00515AF0">
        <w:trPr>
          <w:trHeight w:val="249"/>
        </w:trPr>
        <w:tc>
          <w:tcPr>
            <w:tcW w:w="1298" w:type="dxa"/>
            <w:vAlign w:val="center"/>
          </w:tcPr>
          <w:p w14:paraId="6254FC3A" w14:textId="6BF63245" w:rsidR="00515AF0" w:rsidRDefault="00BB4C5D" w:rsidP="00515AF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L</w:t>
            </w:r>
            <w:r w:rsidRPr="00515AF0">
              <w:rPr>
                <w:b/>
                <w:bCs/>
                <w:lang w:val="en-US"/>
              </w:rPr>
              <w:t xml:space="preserve">ocation </w:t>
            </w:r>
            <w:r w:rsidR="00515AF0" w:rsidRPr="00515AF0">
              <w:rPr>
                <w:b/>
                <w:bCs/>
                <w:lang w:val="en-US"/>
              </w:rPr>
              <w:t>Tracking</w:t>
            </w:r>
          </w:p>
        </w:tc>
        <w:tc>
          <w:tcPr>
            <w:tcW w:w="4828" w:type="dxa"/>
            <w:vAlign w:val="center"/>
          </w:tcPr>
          <w:p w14:paraId="7A90C987" w14:textId="733DE039" w:rsidR="00C8775F" w:rsidRPr="00C8775F" w:rsidRDefault="00C8775F" w:rsidP="00C8775F">
            <w:pPr>
              <w:rPr>
                <w:lang w:val="en-US"/>
              </w:rPr>
            </w:pPr>
            <w:r>
              <w:rPr>
                <w:lang w:val="en-US"/>
              </w:rPr>
              <w:t>Periodic UL positioning report</w:t>
            </w:r>
          </w:p>
          <w:p w14:paraId="643877D6" w14:textId="30C1E1A0" w:rsidR="00515AF0" w:rsidRDefault="00515AF0" w:rsidP="00C8775F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Size of the positioning report</w:t>
            </w:r>
          </w:p>
          <w:p w14:paraId="715D15B5" w14:textId="18F9879A" w:rsidR="00515AF0" w:rsidRPr="00515AF0" w:rsidRDefault="00515AF0" w:rsidP="00C8775F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  <w:lang w:val="en-US"/>
              </w:rPr>
            </w:pPr>
            <w:r w:rsidRPr="00515AF0">
              <w:rPr>
                <w:sz w:val="20"/>
                <w:szCs w:val="20"/>
                <w:lang w:val="en-US"/>
              </w:rPr>
              <w:t xml:space="preserve">Periodicity of the position  report </w:t>
            </w:r>
          </w:p>
        </w:tc>
        <w:tc>
          <w:tcPr>
            <w:tcW w:w="3729" w:type="dxa"/>
          </w:tcPr>
          <w:p w14:paraId="79DDFCAA" w14:textId="4E00BB26" w:rsidR="00515AF0" w:rsidRPr="00515AF0" w:rsidRDefault="00C8775F" w:rsidP="00515AF0">
            <w:pPr>
              <w:rPr>
                <w:lang w:val="en-US"/>
              </w:rPr>
            </w:pPr>
            <w:r>
              <w:rPr>
                <w:lang w:val="en-US"/>
              </w:rPr>
              <w:t>50Bytes every 1min or 15min</w:t>
            </w:r>
          </w:p>
        </w:tc>
      </w:tr>
      <w:tr w:rsidR="00515AF0" w14:paraId="42489287" w14:textId="54330955" w:rsidTr="00515AF0">
        <w:trPr>
          <w:trHeight w:val="249"/>
        </w:trPr>
        <w:tc>
          <w:tcPr>
            <w:tcW w:w="1298" w:type="dxa"/>
            <w:vAlign w:val="center"/>
          </w:tcPr>
          <w:p w14:paraId="602AB2E8" w14:textId="5EF360D3" w:rsidR="00515AF0" w:rsidRDefault="00515AF0" w:rsidP="00BB4C5D">
            <w:pPr>
              <w:spacing w:after="0"/>
              <w:jc w:val="center"/>
              <w:rPr>
                <w:b/>
                <w:bCs/>
              </w:rPr>
            </w:pPr>
            <w:r w:rsidRPr="00515AF0">
              <w:rPr>
                <w:b/>
                <w:bCs/>
                <w:lang w:val="en-US"/>
              </w:rPr>
              <w:t xml:space="preserve">Voice </w:t>
            </w:r>
            <w:r w:rsidR="00BB4C5D">
              <w:rPr>
                <w:b/>
                <w:bCs/>
                <w:lang w:val="en-US"/>
              </w:rPr>
              <w:t>C</w:t>
            </w:r>
            <w:r w:rsidR="00BB4C5D" w:rsidRPr="00515AF0">
              <w:rPr>
                <w:b/>
                <w:bCs/>
                <w:lang w:val="en-US"/>
              </w:rPr>
              <w:t>ommand</w:t>
            </w:r>
          </w:p>
        </w:tc>
        <w:tc>
          <w:tcPr>
            <w:tcW w:w="4828" w:type="dxa"/>
            <w:vAlign w:val="center"/>
          </w:tcPr>
          <w:p w14:paraId="3D26BB39" w14:textId="0E9F03E1" w:rsidR="00515AF0" w:rsidRDefault="00C8775F" w:rsidP="00C8775F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Unidirectional UL voice burst</w:t>
            </w:r>
            <w:r w:rsidRPr="00C8775F">
              <w:rPr>
                <w:sz w:val="20"/>
                <w:szCs w:val="20"/>
                <w:lang w:val="en-US"/>
              </w:rPr>
              <w:t xml:space="preserve"> of few seconds</w:t>
            </w:r>
          </w:p>
          <w:p w14:paraId="7B4910A2" w14:textId="77777777" w:rsidR="00C8775F" w:rsidRDefault="00C8775F" w:rsidP="00C8775F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Randomly distributed bursts</w:t>
            </w:r>
          </w:p>
          <w:p w14:paraId="611E4C04" w14:textId="393A1274" w:rsidR="00C8775F" w:rsidRPr="00C8775F" w:rsidRDefault="00C8775F" w:rsidP="00C8775F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Voice coding during  the burst</w:t>
            </w:r>
          </w:p>
        </w:tc>
        <w:tc>
          <w:tcPr>
            <w:tcW w:w="3729" w:type="dxa"/>
          </w:tcPr>
          <w:p w14:paraId="38A1A8D3" w14:textId="7563AD44" w:rsidR="00A86207" w:rsidRDefault="00A1691E" w:rsidP="00A86207">
            <w:pPr>
              <w:rPr>
                <w:lang w:val="en-US"/>
              </w:rPr>
            </w:pPr>
            <w:r w:rsidRPr="00A1691E">
              <w:rPr>
                <w:lang w:val="en-US"/>
              </w:rPr>
              <w:t>5 sec</w:t>
            </w:r>
            <w:r>
              <w:rPr>
                <w:lang w:val="en-US"/>
              </w:rPr>
              <w:t xml:space="preserve"> long vo</w:t>
            </w:r>
            <w:r w:rsidR="00BB4C5D">
              <w:rPr>
                <w:lang w:val="en-US"/>
              </w:rPr>
              <w:t>i</w:t>
            </w:r>
            <w:r>
              <w:rPr>
                <w:lang w:val="en-US"/>
              </w:rPr>
              <w:t>ce command,</w:t>
            </w:r>
            <w:r w:rsidR="00035730">
              <w:rPr>
                <w:lang w:val="en-US"/>
              </w:rPr>
              <w:t xml:space="preserve"> </w:t>
            </w:r>
            <w:r>
              <w:rPr>
                <w:lang w:val="en-US"/>
              </w:rPr>
              <w:t>2 commands per hour on average</w:t>
            </w:r>
            <w:r w:rsidR="00A86207">
              <w:rPr>
                <w:lang w:val="en-US"/>
              </w:rPr>
              <w:t xml:space="preserve">. </w:t>
            </w:r>
          </w:p>
          <w:p w14:paraId="761F016D" w14:textId="77777777" w:rsidR="00A86207" w:rsidRDefault="00A86207" w:rsidP="00A86207">
            <w:pPr>
              <w:rPr>
                <w:lang w:val="en-US"/>
              </w:rPr>
            </w:pPr>
            <w:r>
              <w:rPr>
                <w:lang w:val="en-US"/>
              </w:rPr>
              <w:t xml:space="preserve">Voice </w:t>
            </w:r>
            <w:r w:rsidR="00A1691E">
              <w:rPr>
                <w:lang w:val="en-US"/>
              </w:rPr>
              <w:t>command is codded with AMR WB12.65 packetized as 328bit/packet and 20ms periodicity between packets</w:t>
            </w:r>
            <w:r>
              <w:rPr>
                <w:lang w:val="en-US"/>
              </w:rPr>
              <w:t xml:space="preserve"> or</w:t>
            </w:r>
          </w:p>
          <w:p w14:paraId="44F9DA38" w14:textId="44A04716" w:rsidR="00515AF0" w:rsidRPr="00035730" w:rsidRDefault="00A86207" w:rsidP="00A86207">
            <w:pPr>
              <w:rPr>
                <w:lang w:val="en-US"/>
              </w:rPr>
            </w:pPr>
            <w:r>
              <w:rPr>
                <w:lang w:val="en-US"/>
              </w:rPr>
              <w:t>Voice command is codded with AMR WB6.6 packetized as 328bit/packet and 40ms periodicity between packets</w:t>
            </w:r>
          </w:p>
        </w:tc>
      </w:tr>
      <w:tr w:rsidR="00515AF0" w14:paraId="3DDC05FE" w14:textId="4035761A" w:rsidTr="00515AF0">
        <w:trPr>
          <w:trHeight w:val="249"/>
        </w:trPr>
        <w:tc>
          <w:tcPr>
            <w:tcW w:w="1298" w:type="dxa"/>
            <w:vAlign w:val="center"/>
          </w:tcPr>
          <w:p w14:paraId="5311236B" w14:textId="1E86B62D" w:rsidR="00515AF0" w:rsidRPr="00515AF0" w:rsidRDefault="00515AF0" w:rsidP="00515AF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15AF0">
              <w:rPr>
                <w:b/>
                <w:bCs/>
                <w:lang w:val="en-US"/>
              </w:rPr>
              <w:t>Audio Streaming</w:t>
            </w:r>
          </w:p>
        </w:tc>
        <w:tc>
          <w:tcPr>
            <w:tcW w:w="4828" w:type="dxa"/>
            <w:vAlign w:val="center"/>
          </w:tcPr>
          <w:p w14:paraId="5897DF13" w14:textId="14425673" w:rsidR="00D219B9" w:rsidRPr="00D219B9" w:rsidRDefault="00D219B9" w:rsidP="00D219B9">
            <w:pPr>
              <w:rPr>
                <w:lang w:val="en-US"/>
              </w:rPr>
            </w:pPr>
            <w:r>
              <w:rPr>
                <w:lang w:val="en-US"/>
              </w:rPr>
              <w:t>Continu</w:t>
            </w:r>
            <w:r w:rsidR="00561C82">
              <w:rPr>
                <w:lang w:val="en-US"/>
              </w:rPr>
              <w:t>ou</w:t>
            </w:r>
            <w:r>
              <w:rPr>
                <w:lang w:val="en-US"/>
              </w:rPr>
              <w:t xml:space="preserve">s Audio DL bit </w:t>
            </w:r>
            <w:r w:rsidRPr="00D219B9">
              <w:rPr>
                <w:lang w:val="en-US"/>
              </w:rPr>
              <w:t>stream</w:t>
            </w:r>
            <w:r>
              <w:rPr>
                <w:lang w:val="en-US"/>
              </w:rPr>
              <w:t xml:space="preserve"> characterized by</w:t>
            </w:r>
          </w:p>
          <w:p w14:paraId="5555BEF5" w14:textId="39033945" w:rsidR="00D219B9" w:rsidRDefault="00D219B9" w:rsidP="00D219B9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Audio streaming bitrate </w:t>
            </w:r>
          </w:p>
          <w:p w14:paraId="558B9BCA" w14:textId="0ACE6495" w:rsidR="00D219B9" w:rsidRDefault="00D219B9" w:rsidP="00D219B9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The bit stream is segmented into audio worth of specified seconds </w:t>
            </w:r>
          </w:p>
          <w:p w14:paraId="5388B030" w14:textId="73DFF1AA" w:rsidR="00515AF0" w:rsidRPr="00D219B9" w:rsidRDefault="00D219B9" w:rsidP="00D219B9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Each segment is transmitted at the highest applicable T/P</w:t>
            </w:r>
          </w:p>
        </w:tc>
        <w:tc>
          <w:tcPr>
            <w:tcW w:w="3729" w:type="dxa"/>
          </w:tcPr>
          <w:p w14:paraId="3D14FDB1" w14:textId="4176CA50" w:rsidR="00D219B9" w:rsidRDefault="00D219B9" w:rsidP="00D219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30 min audio secession at </w:t>
            </w:r>
            <w:r w:rsidR="005C7FAD">
              <w:rPr>
                <w:lang w:val="en-US"/>
              </w:rPr>
              <w:t>128kbps segmented</w:t>
            </w:r>
            <w:r>
              <w:rPr>
                <w:lang w:val="en-US"/>
              </w:rPr>
              <w:t xml:space="preserve"> into 60sec </w:t>
            </w:r>
            <w:r w:rsidR="005C7FAD">
              <w:rPr>
                <w:lang w:val="en-US"/>
              </w:rPr>
              <w:t>segments.</w:t>
            </w:r>
          </w:p>
          <w:p w14:paraId="5E00A287" w14:textId="765CDE7D" w:rsidR="00515AF0" w:rsidRDefault="00D219B9" w:rsidP="00D219B9">
            <w:pPr>
              <w:spacing w:after="0"/>
              <w:rPr>
                <w:b/>
                <w:bCs/>
              </w:rPr>
            </w:pPr>
            <w:r>
              <w:rPr>
                <w:lang w:val="en-US"/>
              </w:rPr>
              <w:t>(for 60s*128kbps we get 7.5Mb/segment)</w:t>
            </w:r>
          </w:p>
        </w:tc>
      </w:tr>
    </w:tbl>
    <w:p w14:paraId="1FB8386A" w14:textId="453B59B7" w:rsidR="00515AF0" w:rsidRDefault="00D219B9" w:rsidP="00D219B9">
      <w:pPr>
        <w:jc w:val="center"/>
        <w:rPr>
          <w:b/>
          <w:bCs/>
        </w:rPr>
      </w:pPr>
      <w:r>
        <w:rPr>
          <w:b/>
          <w:bCs/>
        </w:rPr>
        <w:t>Table 1: Traffic scenarios for wearables</w:t>
      </w:r>
    </w:p>
    <w:p w14:paraId="695F17A8" w14:textId="1966EA92" w:rsidR="00515AF0" w:rsidRDefault="006279D5" w:rsidP="00C8775F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RAN2 to agree on values for </w:t>
      </w:r>
      <w:r w:rsidR="00561C82">
        <w:rPr>
          <w:b/>
          <w:bCs/>
          <w:lang w:val="en-US"/>
        </w:rPr>
        <w:t>L</w:t>
      </w:r>
      <w:r w:rsidR="00561C82" w:rsidRPr="00515AF0">
        <w:rPr>
          <w:b/>
          <w:bCs/>
          <w:lang w:val="en-US"/>
        </w:rPr>
        <w:t xml:space="preserve">ocation </w:t>
      </w:r>
      <w:r w:rsidRPr="00515AF0">
        <w:rPr>
          <w:b/>
          <w:bCs/>
          <w:lang w:val="en-US"/>
        </w:rPr>
        <w:t xml:space="preserve">Tracking, Voice </w:t>
      </w:r>
      <w:r w:rsidR="00561C82">
        <w:rPr>
          <w:b/>
          <w:bCs/>
          <w:lang w:val="en-US"/>
        </w:rPr>
        <w:t>C</w:t>
      </w:r>
      <w:r w:rsidR="00561C82" w:rsidRPr="00515AF0">
        <w:rPr>
          <w:b/>
          <w:bCs/>
          <w:lang w:val="en-US"/>
        </w:rPr>
        <w:t xml:space="preserve">ommand </w:t>
      </w:r>
      <w:r w:rsidRPr="00515AF0">
        <w:rPr>
          <w:b/>
          <w:bCs/>
          <w:lang w:val="en-US"/>
        </w:rPr>
        <w:t xml:space="preserve">and </w:t>
      </w:r>
      <w:r w:rsidR="00515AF0" w:rsidRPr="00515AF0">
        <w:rPr>
          <w:b/>
          <w:bCs/>
          <w:lang w:val="en-US"/>
        </w:rPr>
        <w:t>Audio Streaming</w:t>
      </w:r>
      <w:r w:rsidR="00515AF0">
        <w:rPr>
          <w:b/>
          <w:bCs/>
          <w:lang w:val="en-US"/>
        </w:rPr>
        <w:t xml:space="preserve"> traffic scenario</w:t>
      </w:r>
      <w:r>
        <w:rPr>
          <w:b/>
          <w:bCs/>
          <w:lang w:val="en-US"/>
        </w:rPr>
        <w:t xml:space="preserve">. </w:t>
      </w:r>
    </w:p>
    <w:p w14:paraId="2B67FBA9" w14:textId="5FF28648" w:rsidR="00C8775F" w:rsidRDefault="00D219B9" w:rsidP="00C8775F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5: </w:t>
      </w:r>
      <w:r w:rsidR="00561C82">
        <w:rPr>
          <w:b/>
          <w:bCs/>
          <w:lang w:val="en-US"/>
        </w:rPr>
        <w:t xml:space="preserve">Include </w:t>
      </w:r>
      <w:r>
        <w:rPr>
          <w:b/>
          <w:bCs/>
          <w:lang w:val="en-US"/>
        </w:rPr>
        <w:t xml:space="preserve">a table with the agreed </w:t>
      </w:r>
      <w:r w:rsidR="006662D4">
        <w:rPr>
          <w:b/>
          <w:bCs/>
          <w:lang w:val="en-US"/>
        </w:rPr>
        <w:t xml:space="preserve">new </w:t>
      </w:r>
      <w:r>
        <w:rPr>
          <w:b/>
          <w:bCs/>
          <w:lang w:val="en-US"/>
        </w:rPr>
        <w:t>traffic scenarios in the TR</w:t>
      </w:r>
      <w:r w:rsidR="00561C82">
        <w:rPr>
          <w:b/>
          <w:bCs/>
          <w:lang w:val="en-US"/>
        </w:rPr>
        <w:t>.</w:t>
      </w:r>
    </w:p>
    <w:p w14:paraId="445C7FFC" w14:textId="556626AF" w:rsidR="0083660D" w:rsidRDefault="0083660D" w:rsidP="005C7FAD">
      <w:pPr>
        <w:pStyle w:val="Heading2"/>
        <w:rPr>
          <w:rFonts w:eastAsia="SimSun"/>
          <w:lang w:val="en-US"/>
        </w:rPr>
      </w:pPr>
      <w:r w:rsidRPr="00BB4567">
        <w:rPr>
          <w:rFonts w:eastAsia="SimSun"/>
          <w:lang w:val="en-US"/>
        </w:rPr>
        <w:t>2.</w:t>
      </w:r>
      <w:r w:rsidR="005C7FAD">
        <w:rPr>
          <w:rFonts w:eastAsia="SimSun"/>
          <w:lang w:val="en-US"/>
        </w:rPr>
        <w:t>2</w:t>
      </w:r>
      <w:r w:rsidRPr="00BB4567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Legacy releases Traffic Scenarios</w:t>
      </w:r>
    </w:p>
    <w:p w14:paraId="2BA6C94E" w14:textId="0E336817" w:rsidR="0083660D" w:rsidRPr="00FA7278" w:rsidRDefault="0083660D" w:rsidP="0083660D">
      <w:pPr>
        <w:rPr>
          <w:color w:val="000000"/>
          <w:lang w:val="en-US"/>
        </w:rPr>
      </w:pPr>
      <w:r w:rsidRPr="00FA7278">
        <w:rPr>
          <w:color w:val="000000"/>
          <w:lang w:val="en-US"/>
        </w:rPr>
        <w:t xml:space="preserve">In the following section we will review some of the traffic scenarios already used by 3GPP RAN in previous SI/WI and assess </w:t>
      </w:r>
      <w:r w:rsidR="00561C82">
        <w:rPr>
          <w:color w:val="000000"/>
          <w:lang w:val="en-US"/>
        </w:rPr>
        <w:t xml:space="preserve">their </w:t>
      </w:r>
      <w:r w:rsidRPr="00FA7278">
        <w:rPr>
          <w:color w:val="000000"/>
          <w:lang w:val="en-US"/>
        </w:rPr>
        <w:t>applicability for the feD2D study</w:t>
      </w:r>
      <w:r w:rsidR="00561C82">
        <w:rPr>
          <w:color w:val="000000"/>
          <w:lang w:val="en-US"/>
        </w:rPr>
        <w:t>.</w:t>
      </w:r>
    </w:p>
    <w:p w14:paraId="3885783F" w14:textId="536A79C0" w:rsidR="0083660D" w:rsidRPr="00FA7278" w:rsidRDefault="0083660D" w:rsidP="00FE6177">
      <w:pPr>
        <w:rPr>
          <w:color w:val="000000"/>
          <w:lang w:val="en-US"/>
        </w:rPr>
      </w:pPr>
      <w:r w:rsidRPr="00FA7278">
        <w:rPr>
          <w:color w:val="000000"/>
          <w:lang w:val="en-US"/>
        </w:rPr>
        <w:lastRenderedPageBreak/>
        <w:t>The Rel-11 RAN2 SI on enhancements for diverse data applications was summarized in [</w:t>
      </w:r>
      <w:r w:rsidR="00FE6177">
        <w:rPr>
          <w:color w:val="000000"/>
          <w:lang w:val="en-US"/>
        </w:rPr>
        <w:t>3</w:t>
      </w:r>
      <w:r w:rsidRPr="00FA7278">
        <w:rPr>
          <w:color w:val="000000"/>
          <w:lang w:val="en-US"/>
        </w:rPr>
        <w:t xml:space="preserve">]. The top priority scenarios </w:t>
      </w:r>
      <w:r w:rsidR="00035730">
        <w:rPr>
          <w:color w:val="000000"/>
          <w:lang w:val="en-US"/>
        </w:rPr>
        <w:t xml:space="preserve">are </w:t>
      </w:r>
      <w:r w:rsidRPr="00FA7278">
        <w:rPr>
          <w:color w:val="000000"/>
          <w:lang w:val="en-US"/>
        </w:rPr>
        <w:t>extracted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8"/>
        <w:gridCol w:w="5920"/>
      </w:tblGrid>
      <w:tr w:rsidR="0083660D" w14:paraId="49DABE65" w14:textId="77777777" w:rsidTr="00C56FDE">
        <w:tc>
          <w:tcPr>
            <w:tcW w:w="817" w:type="dxa"/>
          </w:tcPr>
          <w:p w14:paraId="7362EA97" w14:textId="77777777" w:rsidR="0083660D" w:rsidRDefault="0083660D" w:rsidP="00C56FDE">
            <w:pPr>
              <w:pStyle w:val="TAL"/>
            </w:pPr>
            <w:r>
              <w:t>A</w:t>
            </w:r>
          </w:p>
        </w:tc>
        <w:tc>
          <w:tcPr>
            <w:tcW w:w="3119" w:type="dxa"/>
          </w:tcPr>
          <w:p w14:paraId="34CE9DAA" w14:textId="77777777" w:rsidR="0083660D" w:rsidRDefault="0083660D" w:rsidP="00C56FDE">
            <w:pPr>
              <w:pStyle w:val="TAL"/>
            </w:pPr>
            <w:r>
              <w:t>Background Traffic</w:t>
            </w:r>
          </w:p>
        </w:tc>
        <w:tc>
          <w:tcPr>
            <w:tcW w:w="5921" w:type="dxa"/>
          </w:tcPr>
          <w:p w14:paraId="75835181" w14:textId="77777777" w:rsidR="0083660D" w:rsidRDefault="0083660D" w:rsidP="00C56FDE">
            <w:pPr>
              <w:pStyle w:val="TAL"/>
            </w:pPr>
            <w:r>
              <w:t xml:space="preserve">Traffic from an unattended phone with applications not in “active phase” (i.e. not including email retrieval, no IM sending </w:t>
            </w:r>
            <w:proofErr w:type="spellStart"/>
            <w:r>
              <w:t>etc</w:t>
            </w:r>
            <w:proofErr w:type="spellEnd"/>
            <w:r>
              <w:t>…)</w:t>
            </w:r>
          </w:p>
        </w:tc>
      </w:tr>
      <w:tr w:rsidR="0083660D" w14:paraId="0DD85C80" w14:textId="77777777" w:rsidTr="00C56FDE">
        <w:tc>
          <w:tcPr>
            <w:tcW w:w="817" w:type="dxa"/>
            <w:tcBorders>
              <w:bottom w:val="single" w:sz="4" w:space="0" w:color="auto"/>
            </w:tcBorders>
          </w:tcPr>
          <w:p w14:paraId="67C6FE2F" w14:textId="77777777" w:rsidR="0083660D" w:rsidRDefault="0083660D" w:rsidP="00C56FDE">
            <w:pPr>
              <w:pStyle w:val="TAL"/>
            </w:pPr>
            <w:r>
              <w:t>B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8123494" w14:textId="77777777" w:rsidR="0083660D" w:rsidRDefault="0083660D" w:rsidP="00C56FDE">
            <w:pPr>
              <w:pStyle w:val="TAL"/>
            </w:pPr>
            <w:r>
              <w:t>IM</w:t>
            </w:r>
          </w:p>
        </w:tc>
        <w:tc>
          <w:tcPr>
            <w:tcW w:w="5921" w:type="dxa"/>
            <w:tcBorders>
              <w:bottom w:val="single" w:sz="4" w:space="0" w:color="auto"/>
            </w:tcBorders>
          </w:tcPr>
          <w:p w14:paraId="4D77F3FF" w14:textId="77777777" w:rsidR="0083660D" w:rsidRDefault="0083660D" w:rsidP="00C56FDE">
            <w:pPr>
              <w:pStyle w:val="TAL"/>
            </w:pPr>
            <w:r>
              <w:t>Instant Messaging.  Includes IM background traffic.</w:t>
            </w:r>
          </w:p>
        </w:tc>
      </w:tr>
    </w:tbl>
    <w:p w14:paraId="40614C54" w14:textId="3DAC6D4C" w:rsidR="0083660D" w:rsidRPr="00D219B9" w:rsidRDefault="00D219B9" w:rsidP="00D219B9">
      <w:pPr>
        <w:jc w:val="center"/>
        <w:rPr>
          <w:b/>
          <w:bCs/>
        </w:rPr>
      </w:pPr>
      <w:r w:rsidRPr="00D219B9">
        <w:rPr>
          <w:b/>
          <w:bCs/>
        </w:rPr>
        <w:t>Table 2:</w:t>
      </w:r>
      <w:r>
        <w:rPr>
          <w:b/>
          <w:bCs/>
        </w:rPr>
        <w:t xml:space="preserve"> </w:t>
      </w:r>
      <w:r w:rsidR="003C4C70">
        <w:rPr>
          <w:b/>
          <w:bCs/>
        </w:rPr>
        <w:t xml:space="preserve">Top </w:t>
      </w:r>
      <w:r w:rsidR="00A909BA">
        <w:rPr>
          <w:b/>
          <w:bCs/>
        </w:rPr>
        <w:t xml:space="preserve">priority </w:t>
      </w:r>
      <w:r w:rsidR="00A909BA" w:rsidRPr="00A909BA">
        <w:rPr>
          <w:b/>
          <w:bCs/>
        </w:rPr>
        <w:t>scenarios</w:t>
      </w:r>
      <w:r w:rsidR="00A909BA">
        <w:rPr>
          <w:b/>
          <w:bCs/>
        </w:rPr>
        <w:t xml:space="preserve"> in SI for </w:t>
      </w:r>
      <w:proofErr w:type="spellStart"/>
      <w:proofErr w:type="gramStart"/>
      <w:r w:rsidR="00A909BA">
        <w:rPr>
          <w:b/>
          <w:bCs/>
        </w:rPr>
        <w:t>eDDA</w:t>
      </w:r>
      <w:proofErr w:type="spellEnd"/>
      <w:proofErr w:type="gramEnd"/>
      <w:r w:rsidR="003C4C70">
        <w:rPr>
          <w:b/>
          <w:bCs/>
        </w:rPr>
        <w:t>.</w:t>
      </w:r>
    </w:p>
    <w:p w14:paraId="6FBA0456" w14:textId="77777777" w:rsidR="0083660D" w:rsidRPr="00FA7278" w:rsidRDefault="0083660D" w:rsidP="0083660D">
      <w:pPr>
        <w:rPr>
          <w:color w:val="000000"/>
          <w:u w:val="single"/>
        </w:rPr>
      </w:pPr>
      <w:r w:rsidRPr="00FA7278">
        <w:rPr>
          <w:color w:val="000000"/>
          <w:u w:val="single"/>
        </w:rPr>
        <w:t>Background Traffic</w:t>
      </w:r>
    </w:p>
    <w:p w14:paraId="5C9F9B71" w14:textId="59D8C859" w:rsidR="00035730" w:rsidRDefault="00A909BA" w:rsidP="00FE6177">
      <w:r>
        <w:t>According to [</w:t>
      </w:r>
      <w:r w:rsidR="00FE6177">
        <w:t>3</w:t>
      </w:r>
      <w:r>
        <w:t xml:space="preserve">] </w:t>
      </w:r>
      <w:r w:rsidR="00035730" w:rsidRPr="008144CA">
        <w:t xml:space="preserve">Background traffic refers to </w:t>
      </w:r>
      <w:r w:rsidR="00035730">
        <w:t>the autonomous exchange of user plane data packets between the UE and the network, generally in the absence of a specific user interaction with the device</w:t>
      </w:r>
      <w:r w:rsidR="000E2F7C">
        <w:t>.</w:t>
      </w:r>
    </w:p>
    <w:p w14:paraId="4E453E91" w14:textId="1B71CC8E" w:rsidR="0083660D" w:rsidRPr="00FA7278" w:rsidRDefault="000E2F7C" w:rsidP="000E2F7C">
      <w:pPr>
        <w:rPr>
          <w:color w:val="000000"/>
        </w:rPr>
      </w:pPr>
      <w:r>
        <w:t xml:space="preserve">In observed scenarios with a relatively small number of open background applications and processes on a typical device, the mean volume of data (aggregated uplink plus downlink) ranges from approximately 5 Bytes/s through to approximately 250 Bytes/s. </w:t>
      </w:r>
      <w:r w:rsidR="0083660D" w:rsidRPr="00FA7278">
        <w:t xml:space="preserve">and </w:t>
      </w:r>
      <w:r>
        <w:t xml:space="preserve">divided into two categories: </w:t>
      </w:r>
      <w:r w:rsidR="0083660D" w:rsidRPr="00FA7278">
        <w:t xml:space="preserve">“light background” </w:t>
      </w:r>
      <w:r w:rsidR="00E629BF">
        <w:t>or</w:t>
      </w:r>
      <w:r w:rsidR="00E629BF" w:rsidRPr="00FA7278">
        <w:t xml:space="preserve"> </w:t>
      </w:r>
      <w:r w:rsidR="0083660D" w:rsidRPr="00FA7278">
        <w:t>“heavier background” according to the mean data rate</w:t>
      </w:r>
      <w:r>
        <w:t xml:space="preserve"> and mean packets per second</w:t>
      </w:r>
      <w:r w:rsidR="0083660D" w:rsidRPr="00FA7278">
        <w:t>.</w:t>
      </w:r>
    </w:p>
    <w:p w14:paraId="517E2D19" w14:textId="77777777" w:rsidR="0083660D" w:rsidRPr="00FA7278" w:rsidRDefault="0083660D" w:rsidP="0083660D">
      <w:pPr>
        <w:pStyle w:val="B1"/>
      </w:pPr>
      <w:r w:rsidRPr="00FA7278">
        <w:t>-</w:t>
      </w:r>
      <w:r w:rsidRPr="00FA7278">
        <w:tab/>
        <w:t>Light Background:  Traces for which the packet inter-arrival CDFs lie mainly to the right of a straight line drawn from 25% at 100ms through to 75% at 10secs (on a plot with logarithmic X-axis and linear Y-axis)</w:t>
      </w:r>
    </w:p>
    <w:p w14:paraId="7094EB8D" w14:textId="77777777" w:rsidR="0083660D" w:rsidRPr="00FA7278" w:rsidRDefault="0083660D" w:rsidP="0083660D">
      <w:pPr>
        <w:pStyle w:val="B1"/>
      </w:pPr>
      <w:r w:rsidRPr="00FA7278">
        <w:t>-</w:t>
      </w:r>
      <w:r w:rsidRPr="00FA7278">
        <w:tab/>
        <w:t>Heavier Background:  Traces for which the packet inter-arrival CDFs lie mainly to the left of a line drawn from 25% at 100ms through to 75% at 10secs (on a plot with logarithmic X-axis and linear Y-axis)</w:t>
      </w:r>
    </w:p>
    <w:p w14:paraId="2F14928A" w14:textId="77C1158F" w:rsidR="0083660D" w:rsidRDefault="0083660D" w:rsidP="00FE6177">
      <w:r w:rsidRPr="00FA7278">
        <w:t>RAN2 did not specify traffic scenarios for evaluation in [</w:t>
      </w:r>
      <w:r w:rsidR="00FE6177">
        <w:t>3</w:t>
      </w:r>
      <w:r w:rsidRPr="00FA7278">
        <w:t>] but rather gathered all of the traffic sources from different companies</w:t>
      </w:r>
      <w:r w:rsidR="00A909BA">
        <w:t xml:space="preserve"> into the TR</w:t>
      </w:r>
      <w:r w:rsidRPr="00FA7278">
        <w:t>. An attempt to deduce a single traffic scenario for light BG and another for heavier BG is not trivial</w:t>
      </w:r>
      <w:r w:rsidR="00E629BF">
        <w:t>;</w:t>
      </w:r>
      <w:r w:rsidRPr="00FA7278">
        <w:t xml:space="preserve"> however</w:t>
      </w:r>
      <w:r w:rsidR="00E629BF">
        <w:t>,</w:t>
      </w:r>
      <w:r w:rsidRPr="00FA7278">
        <w:t xml:space="preserve"> a rough approximation </w:t>
      </w:r>
      <w:r w:rsidR="00A909BA">
        <w:t>for</w:t>
      </w:r>
      <w:r w:rsidRPr="00FA7278">
        <w:t xml:space="preserve"> the packet size and an exponential distribution of the packet </w:t>
      </w:r>
      <w:r w:rsidR="00A909BA">
        <w:t>inter-</w:t>
      </w:r>
      <w:r w:rsidRPr="00FA7278">
        <w:t>arrival time with some mean arrival rate</w:t>
      </w:r>
      <w:r w:rsidR="00E629BF">
        <w:t xml:space="preserve"> </w:t>
      </w:r>
      <w:r w:rsidR="00E629BF" w:rsidRPr="00FA7278">
        <w:t>could be achieved</w:t>
      </w:r>
      <w:r w:rsidRPr="00FA7278">
        <w:t xml:space="preserve"> by averaging over the different sources.</w:t>
      </w:r>
    </w:p>
    <w:p w14:paraId="05A2ABE6" w14:textId="77777777" w:rsidR="0083660D" w:rsidRPr="0083660D" w:rsidRDefault="0083660D" w:rsidP="0083660D">
      <w:pPr>
        <w:rPr>
          <w:u w:val="single"/>
        </w:rPr>
      </w:pPr>
      <w:r w:rsidRPr="0083660D">
        <w:rPr>
          <w:u w:val="single"/>
        </w:rPr>
        <w:t>Instant Messaging (IM)</w:t>
      </w:r>
    </w:p>
    <w:p w14:paraId="4CA955A5" w14:textId="45651512" w:rsidR="0083660D" w:rsidRPr="00FA7278" w:rsidRDefault="0083660D" w:rsidP="0083660D">
      <w:r w:rsidRPr="00FA7278">
        <w:t xml:space="preserve">The mean data rate of the </w:t>
      </w:r>
      <w:r w:rsidR="00E629BF">
        <w:t xml:space="preserve">IM </w:t>
      </w:r>
      <w:r w:rsidRPr="00FA7278">
        <w:t xml:space="preserve">traffic </w:t>
      </w:r>
      <w:r w:rsidR="00E629BF">
        <w:t>typically</w:t>
      </w:r>
      <w:r w:rsidRPr="00FA7278">
        <w:t xml:space="preserve"> lies within a range of 30 - 100 Bytes/s (for aggregated uplink plus downlink). </w:t>
      </w:r>
    </w:p>
    <w:p w14:paraId="17477289" w14:textId="51E6329F" w:rsidR="0083660D" w:rsidRDefault="00E629BF" w:rsidP="00FE6177">
      <w:r>
        <w:t>The c</w:t>
      </w:r>
      <w:r w:rsidR="005C7FAD" w:rsidRPr="00FA7278">
        <w:t xml:space="preserve">alculated </w:t>
      </w:r>
      <w:r>
        <w:t xml:space="preserve">value for </w:t>
      </w:r>
      <w:r w:rsidR="005C7FAD" w:rsidRPr="00FA7278">
        <w:t>mean packets</w:t>
      </w:r>
      <w:r w:rsidR="0083660D" w:rsidRPr="00FA7278">
        <w:t xml:space="preserve"> per sec </w:t>
      </w:r>
      <w:r w:rsidR="006662D4">
        <w:t>over</w:t>
      </w:r>
      <w:r w:rsidR="005C7FAD">
        <w:t xml:space="preserve"> the relevant sources in [</w:t>
      </w:r>
      <w:r w:rsidR="00FE6177">
        <w:t>3</w:t>
      </w:r>
      <w:r w:rsidR="005C7FAD">
        <w:t xml:space="preserve">] </w:t>
      </w:r>
      <w:r w:rsidR="0083660D" w:rsidRPr="00FA7278">
        <w:t xml:space="preserve">is </w:t>
      </w:r>
      <w:proofErr w:type="gramStart"/>
      <w:r w:rsidR="0083660D" w:rsidRPr="00FA7278">
        <w:t>0.</w:t>
      </w:r>
      <w:r w:rsidR="005C7FAD">
        <w:t>52 packets/sec</w:t>
      </w:r>
      <w:r w:rsidR="0083660D" w:rsidRPr="00FA7278">
        <w:t xml:space="preserve"> with ~140 bytes per packet</w:t>
      </w:r>
      <w:proofErr w:type="gramEnd"/>
      <w:r>
        <w:t>.</w:t>
      </w:r>
    </w:p>
    <w:p w14:paraId="2B01B236" w14:textId="66EE0A88" w:rsidR="0083660D" w:rsidRDefault="0083660D" w:rsidP="00FE6177">
      <w:r>
        <w:t>The traffic scenarios originated in [</w:t>
      </w:r>
      <w:r w:rsidR="00FE6177">
        <w:t>3</w:t>
      </w:r>
      <w:r>
        <w:t>] could be summarized in the following table</w:t>
      </w:r>
      <w:r w:rsidR="00E629B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5C7FAD" w:rsidRPr="00FA7278" w14:paraId="4D4C01DF" w14:textId="77777777" w:rsidTr="00C56FDE"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tl2br w:val="nil"/>
            </w:tcBorders>
            <w:shd w:val="clear" w:color="auto" w:fill="95B3D7" w:themeFill="accent1" w:themeFillTint="99"/>
            <w:vAlign w:val="center"/>
          </w:tcPr>
          <w:p w14:paraId="44ED7712" w14:textId="77777777" w:rsidR="005C7FAD" w:rsidRPr="00515AF0" w:rsidRDefault="005C7FAD" w:rsidP="00C56FDE">
            <w:pPr>
              <w:spacing w:after="0"/>
              <w:jc w:val="center"/>
              <w:rPr>
                <w:b/>
                <w:bCs/>
              </w:rPr>
            </w:pPr>
            <w:r w:rsidRPr="00515AF0">
              <w:rPr>
                <w:b/>
                <w:bCs/>
              </w:rPr>
              <w:t>Traffic Scenario</w:t>
            </w:r>
          </w:p>
        </w:tc>
        <w:tc>
          <w:tcPr>
            <w:tcW w:w="3942" w:type="dxa"/>
            <w:gridSpan w:val="2"/>
            <w:shd w:val="clear" w:color="auto" w:fill="95B3D7" w:themeFill="accent1" w:themeFillTint="99"/>
            <w:vAlign w:val="center"/>
          </w:tcPr>
          <w:p w14:paraId="64FDBBD6" w14:textId="77777777" w:rsidR="005C7FAD" w:rsidRPr="00515AF0" w:rsidRDefault="005C7FAD" w:rsidP="00C56FDE">
            <w:pPr>
              <w:spacing w:after="0"/>
              <w:jc w:val="center"/>
              <w:rPr>
                <w:b/>
                <w:bCs/>
              </w:rPr>
            </w:pPr>
            <w:r w:rsidRPr="00515AF0">
              <w:rPr>
                <w:b/>
                <w:bCs/>
              </w:rPr>
              <w:t>Mean packet size [Bytes]</w:t>
            </w:r>
          </w:p>
        </w:tc>
        <w:tc>
          <w:tcPr>
            <w:tcW w:w="3942" w:type="dxa"/>
            <w:gridSpan w:val="2"/>
            <w:shd w:val="clear" w:color="auto" w:fill="95B3D7" w:themeFill="accent1" w:themeFillTint="99"/>
            <w:vAlign w:val="center"/>
          </w:tcPr>
          <w:p w14:paraId="751BF9D3" w14:textId="41D1378F" w:rsidR="005C7FAD" w:rsidRPr="00515AF0" w:rsidRDefault="005C7FAD" w:rsidP="00C56FDE">
            <w:pPr>
              <w:spacing w:after="0"/>
              <w:jc w:val="center"/>
              <w:rPr>
                <w:b/>
                <w:bCs/>
              </w:rPr>
            </w:pPr>
            <w:r w:rsidRPr="00515AF0">
              <w:rPr>
                <w:b/>
                <w:bCs/>
              </w:rPr>
              <w:t>Mean packets per sec</w:t>
            </w:r>
            <w:r w:rsidR="00DA05A2">
              <w:rPr>
                <w:b/>
                <w:bCs/>
              </w:rPr>
              <w:t xml:space="preserve"> (exponentially distributed)</w:t>
            </w:r>
          </w:p>
        </w:tc>
      </w:tr>
      <w:tr w:rsidR="005C7FAD" w:rsidRPr="00FA7278" w14:paraId="421C0678" w14:textId="77777777" w:rsidTr="00C56FDE">
        <w:tc>
          <w:tcPr>
            <w:tcW w:w="1971" w:type="dxa"/>
            <w:vMerge/>
            <w:tcBorders>
              <w:left w:val="single" w:sz="4" w:space="0" w:color="auto"/>
              <w:tl2br w:val="nil"/>
            </w:tcBorders>
            <w:shd w:val="clear" w:color="auto" w:fill="95B3D7" w:themeFill="accent1" w:themeFillTint="99"/>
            <w:vAlign w:val="center"/>
          </w:tcPr>
          <w:p w14:paraId="77F0A957" w14:textId="77777777" w:rsidR="005C7FAD" w:rsidRPr="00515AF0" w:rsidRDefault="005C7FAD" w:rsidP="00C56FDE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971" w:type="dxa"/>
            <w:shd w:val="clear" w:color="auto" w:fill="95B3D7" w:themeFill="accent1" w:themeFillTint="99"/>
            <w:vAlign w:val="center"/>
          </w:tcPr>
          <w:p w14:paraId="669D6CEF" w14:textId="77777777" w:rsidR="005C7FAD" w:rsidRPr="00515AF0" w:rsidRDefault="005C7FAD" w:rsidP="00C56FDE">
            <w:pPr>
              <w:spacing w:after="0"/>
              <w:jc w:val="center"/>
              <w:rPr>
                <w:b/>
                <w:bCs/>
              </w:rPr>
            </w:pPr>
            <w:r w:rsidRPr="00515AF0">
              <w:rPr>
                <w:b/>
                <w:bCs/>
              </w:rPr>
              <w:t>DL</w:t>
            </w:r>
          </w:p>
        </w:tc>
        <w:tc>
          <w:tcPr>
            <w:tcW w:w="1971" w:type="dxa"/>
            <w:shd w:val="clear" w:color="auto" w:fill="95B3D7" w:themeFill="accent1" w:themeFillTint="99"/>
            <w:vAlign w:val="center"/>
          </w:tcPr>
          <w:p w14:paraId="4068F01B" w14:textId="77777777" w:rsidR="005C7FAD" w:rsidRPr="00515AF0" w:rsidRDefault="005C7FAD" w:rsidP="00C56FDE">
            <w:pPr>
              <w:spacing w:after="0"/>
              <w:jc w:val="center"/>
              <w:rPr>
                <w:b/>
                <w:bCs/>
              </w:rPr>
            </w:pPr>
            <w:r w:rsidRPr="00515AF0">
              <w:rPr>
                <w:b/>
                <w:bCs/>
              </w:rPr>
              <w:t>UL</w:t>
            </w:r>
          </w:p>
        </w:tc>
        <w:tc>
          <w:tcPr>
            <w:tcW w:w="1971" w:type="dxa"/>
            <w:shd w:val="clear" w:color="auto" w:fill="95B3D7" w:themeFill="accent1" w:themeFillTint="99"/>
            <w:vAlign w:val="center"/>
          </w:tcPr>
          <w:p w14:paraId="14D00923" w14:textId="77777777" w:rsidR="005C7FAD" w:rsidRPr="00515AF0" w:rsidRDefault="005C7FAD" w:rsidP="00C56FDE">
            <w:pPr>
              <w:spacing w:after="0"/>
              <w:jc w:val="center"/>
              <w:rPr>
                <w:b/>
                <w:bCs/>
              </w:rPr>
            </w:pPr>
            <w:r w:rsidRPr="00515AF0">
              <w:rPr>
                <w:b/>
                <w:bCs/>
              </w:rPr>
              <w:t>DL</w:t>
            </w:r>
          </w:p>
        </w:tc>
        <w:tc>
          <w:tcPr>
            <w:tcW w:w="1971" w:type="dxa"/>
            <w:shd w:val="clear" w:color="auto" w:fill="95B3D7" w:themeFill="accent1" w:themeFillTint="99"/>
            <w:vAlign w:val="center"/>
          </w:tcPr>
          <w:p w14:paraId="0BFB4894" w14:textId="77777777" w:rsidR="005C7FAD" w:rsidRPr="00515AF0" w:rsidRDefault="005C7FAD" w:rsidP="00C56FDE">
            <w:pPr>
              <w:spacing w:after="0"/>
              <w:jc w:val="center"/>
              <w:rPr>
                <w:b/>
                <w:bCs/>
              </w:rPr>
            </w:pPr>
            <w:r w:rsidRPr="00515AF0">
              <w:rPr>
                <w:b/>
                <w:bCs/>
              </w:rPr>
              <w:t>UL</w:t>
            </w:r>
          </w:p>
        </w:tc>
      </w:tr>
      <w:tr w:rsidR="005C7FAD" w:rsidRPr="00FA7278" w14:paraId="53488996" w14:textId="77777777" w:rsidTr="00C56FDE">
        <w:tc>
          <w:tcPr>
            <w:tcW w:w="1971" w:type="dxa"/>
            <w:shd w:val="clear" w:color="auto" w:fill="95B3D7" w:themeFill="accent1" w:themeFillTint="99"/>
            <w:vAlign w:val="center"/>
          </w:tcPr>
          <w:p w14:paraId="483105FB" w14:textId="209A48E6" w:rsidR="005C7FAD" w:rsidRPr="00FA7278" w:rsidRDefault="005C7FAD" w:rsidP="006662D4">
            <w:pPr>
              <w:spacing w:after="0"/>
              <w:jc w:val="center"/>
            </w:pPr>
            <w:r w:rsidRPr="00FA7278">
              <w:t xml:space="preserve">Light Background </w:t>
            </w:r>
          </w:p>
        </w:tc>
        <w:tc>
          <w:tcPr>
            <w:tcW w:w="1971" w:type="dxa"/>
            <w:vAlign w:val="center"/>
          </w:tcPr>
          <w:p w14:paraId="1BBF469A" w14:textId="77777777" w:rsidR="005C7FAD" w:rsidRPr="00FA7278" w:rsidRDefault="005C7FAD" w:rsidP="00C56FDE">
            <w:pPr>
              <w:spacing w:after="0"/>
              <w:jc w:val="center"/>
            </w:pPr>
            <w:r w:rsidRPr="00FA7278">
              <w:t>120</w:t>
            </w:r>
          </w:p>
        </w:tc>
        <w:tc>
          <w:tcPr>
            <w:tcW w:w="1971" w:type="dxa"/>
            <w:vAlign w:val="center"/>
          </w:tcPr>
          <w:p w14:paraId="14044250" w14:textId="77777777" w:rsidR="005C7FAD" w:rsidRPr="00FA7278" w:rsidRDefault="005C7FAD" w:rsidP="00C56FDE">
            <w:pPr>
              <w:spacing w:after="0"/>
              <w:jc w:val="center"/>
            </w:pPr>
            <w:r w:rsidRPr="00FA7278">
              <w:t>60</w:t>
            </w:r>
          </w:p>
        </w:tc>
        <w:tc>
          <w:tcPr>
            <w:tcW w:w="1971" w:type="dxa"/>
            <w:vAlign w:val="center"/>
          </w:tcPr>
          <w:p w14:paraId="0270ABAB" w14:textId="77777777" w:rsidR="005C7FAD" w:rsidRPr="00FA7278" w:rsidRDefault="005C7FAD" w:rsidP="00C56FDE">
            <w:pPr>
              <w:spacing w:after="0"/>
              <w:jc w:val="center"/>
            </w:pPr>
            <w:r w:rsidRPr="00FA7278">
              <w:t>0.06</w:t>
            </w:r>
          </w:p>
        </w:tc>
        <w:tc>
          <w:tcPr>
            <w:tcW w:w="1971" w:type="dxa"/>
            <w:vAlign w:val="center"/>
          </w:tcPr>
          <w:p w14:paraId="37765FDE" w14:textId="77777777" w:rsidR="005C7FAD" w:rsidRPr="00FA7278" w:rsidRDefault="005C7FAD" w:rsidP="00C56FDE">
            <w:pPr>
              <w:spacing w:after="0"/>
              <w:jc w:val="center"/>
            </w:pPr>
            <w:r w:rsidRPr="00FA7278">
              <w:t>0.08</w:t>
            </w:r>
          </w:p>
        </w:tc>
      </w:tr>
      <w:tr w:rsidR="005C7FAD" w:rsidRPr="00FA7278" w14:paraId="46D82875" w14:textId="77777777" w:rsidTr="00C56FDE">
        <w:tc>
          <w:tcPr>
            <w:tcW w:w="1971" w:type="dxa"/>
            <w:shd w:val="clear" w:color="auto" w:fill="95B3D7" w:themeFill="accent1" w:themeFillTint="99"/>
            <w:vAlign w:val="center"/>
          </w:tcPr>
          <w:p w14:paraId="20D32A58" w14:textId="59EB750C" w:rsidR="005C7FAD" w:rsidRPr="00FA7278" w:rsidRDefault="005C7FAD" w:rsidP="006662D4">
            <w:pPr>
              <w:spacing w:after="0"/>
              <w:jc w:val="center"/>
            </w:pPr>
            <w:r w:rsidRPr="00FA7278">
              <w:t xml:space="preserve">Heavier Background </w:t>
            </w:r>
          </w:p>
        </w:tc>
        <w:tc>
          <w:tcPr>
            <w:tcW w:w="1971" w:type="dxa"/>
            <w:vAlign w:val="center"/>
          </w:tcPr>
          <w:p w14:paraId="600C2631" w14:textId="77777777" w:rsidR="005C7FAD" w:rsidRPr="00FA7278" w:rsidRDefault="005C7FAD" w:rsidP="00C56FDE">
            <w:pPr>
              <w:spacing w:after="0"/>
              <w:jc w:val="center"/>
            </w:pPr>
            <w:r w:rsidRPr="00FA7278">
              <w:t>255</w:t>
            </w:r>
          </w:p>
        </w:tc>
        <w:tc>
          <w:tcPr>
            <w:tcW w:w="1971" w:type="dxa"/>
            <w:vAlign w:val="center"/>
          </w:tcPr>
          <w:p w14:paraId="4D2216CB" w14:textId="77777777" w:rsidR="005C7FAD" w:rsidRPr="00FA7278" w:rsidRDefault="005C7FAD" w:rsidP="00C56FDE">
            <w:pPr>
              <w:spacing w:after="0"/>
              <w:jc w:val="center"/>
            </w:pPr>
            <w:r w:rsidRPr="00FA7278">
              <w:t>115</w:t>
            </w:r>
          </w:p>
        </w:tc>
        <w:tc>
          <w:tcPr>
            <w:tcW w:w="1971" w:type="dxa"/>
            <w:vAlign w:val="center"/>
          </w:tcPr>
          <w:p w14:paraId="2FD1404A" w14:textId="77777777" w:rsidR="005C7FAD" w:rsidRPr="00FA7278" w:rsidRDefault="005C7FAD" w:rsidP="00C56FDE">
            <w:pPr>
              <w:spacing w:after="0"/>
              <w:jc w:val="center"/>
            </w:pPr>
            <w:r w:rsidRPr="00FA7278">
              <w:t>0.23</w:t>
            </w:r>
          </w:p>
        </w:tc>
        <w:tc>
          <w:tcPr>
            <w:tcW w:w="1971" w:type="dxa"/>
            <w:vAlign w:val="center"/>
          </w:tcPr>
          <w:p w14:paraId="099C28DC" w14:textId="77777777" w:rsidR="005C7FAD" w:rsidRPr="00FA7278" w:rsidRDefault="005C7FAD" w:rsidP="00C56FDE">
            <w:pPr>
              <w:spacing w:after="0"/>
              <w:jc w:val="center"/>
            </w:pPr>
            <w:r w:rsidRPr="00FA7278">
              <w:t>0.30</w:t>
            </w:r>
          </w:p>
        </w:tc>
      </w:tr>
      <w:tr w:rsidR="005C7FAD" w:rsidRPr="00FA7278" w14:paraId="0707F4A4" w14:textId="77777777" w:rsidTr="00AE4D33">
        <w:tc>
          <w:tcPr>
            <w:tcW w:w="1971" w:type="dxa"/>
            <w:shd w:val="clear" w:color="auto" w:fill="95B3D7" w:themeFill="accent1" w:themeFillTint="99"/>
            <w:vAlign w:val="center"/>
          </w:tcPr>
          <w:p w14:paraId="23D0203A" w14:textId="5740DF4A" w:rsidR="005C7FAD" w:rsidRPr="00FA7278" w:rsidRDefault="005C7FAD" w:rsidP="00C56FDE">
            <w:pPr>
              <w:spacing w:after="0"/>
              <w:jc w:val="center"/>
            </w:pPr>
            <w:r>
              <w:t>IM</w:t>
            </w:r>
          </w:p>
        </w:tc>
        <w:tc>
          <w:tcPr>
            <w:tcW w:w="3942" w:type="dxa"/>
            <w:gridSpan w:val="2"/>
            <w:vAlign w:val="center"/>
          </w:tcPr>
          <w:p w14:paraId="48408F93" w14:textId="708C3A7D" w:rsidR="005C7FAD" w:rsidRPr="00FA7278" w:rsidRDefault="005C7FAD" w:rsidP="006662D4">
            <w:pPr>
              <w:spacing w:after="0"/>
              <w:jc w:val="center"/>
            </w:pPr>
            <w:r>
              <w:t>140</w:t>
            </w:r>
          </w:p>
        </w:tc>
        <w:tc>
          <w:tcPr>
            <w:tcW w:w="3942" w:type="dxa"/>
            <w:gridSpan w:val="2"/>
            <w:vAlign w:val="center"/>
          </w:tcPr>
          <w:p w14:paraId="36E1946D" w14:textId="2B5CB894" w:rsidR="005C7FAD" w:rsidRPr="00FA7278" w:rsidRDefault="005C7FAD" w:rsidP="006662D4">
            <w:pPr>
              <w:spacing w:after="0"/>
              <w:jc w:val="center"/>
            </w:pPr>
            <w:r>
              <w:t>0.</w:t>
            </w:r>
            <w:r w:rsidR="006662D4">
              <w:t>52</w:t>
            </w:r>
          </w:p>
        </w:tc>
      </w:tr>
    </w:tbl>
    <w:p w14:paraId="6D94F49B" w14:textId="36CD908B" w:rsidR="005C7FAD" w:rsidRPr="005C7FAD" w:rsidRDefault="005C7FAD" w:rsidP="005C7FAD">
      <w:pPr>
        <w:jc w:val="center"/>
        <w:rPr>
          <w:b/>
          <w:bCs/>
        </w:rPr>
      </w:pPr>
      <w:r w:rsidRPr="005C7FAD">
        <w:rPr>
          <w:b/>
          <w:bCs/>
        </w:rPr>
        <w:t xml:space="preserve">Table 3: </w:t>
      </w:r>
      <w:r w:rsidR="00E629BF">
        <w:rPr>
          <w:b/>
          <w:bCs/>
        </w:rPr>
        <w:t>BG</w:t>
      </w:r>
      <w:r w:rsidR="00E629BF" w:rsidRPr="005C7FAD">
        <w:rPr>
          <w:b/>
          <w:bCs/>
        </w:rPr>
        <w:t xml:space="preserve"> </w:t>
      </w:r>
      <w:r w:rsidR="006662D4">
        <w:rPr>
          <w:b/>
          <w:bCs/>
        </w:rPr>
        <w:t>and</w:t>
      </w:r>
      <w:r>
        <w:rPr>
          <w:b/>
          <w:bCs/>
        </w:rPr>
        <w:t xml:space="preserve"> IM </w:t>
      </w:r>
      <w:r w:rsidRPr="005C7FAD">
        <w:rPr>
          <w:b/>
          <w:bCs/>
        </w:rPr>
        <w:t>traffic</w:t>
      </w:r>
      <w:r>
        <w:rPr>
          <w:b/>
          <w:bCs/>
        </w:rPr>
        <w:t xml:space="preserve"> characteristics</w:t>
      </w:r>
    </w:p>
    <w:p w14:paraId="27FE91A5" w14:textId="77777777" w:rsidR="0083660D" w:rsidRDefault="0083660D" w:rsidP="0083660D"/>
    <w:p w14:paraId="6C26364A" w14:textId="5517028F" w:rsidR="0083660D" w:rsidRDefault="0083660D" w:rsidP="006662D4">
      <w:pPr>
        <w:rPr>
          <w:b/>
          <w:bCs/>
        </w:rPr>
      </w:pPr>
      <w:r w:rsidRPr="00C048CE">
        <w:rPr>
          <w:b/>
          <w:bCs/>
        </w:rPr>
        <w:t>Proposal</w:t>
      </w:r>
      <w:r w:rsidR="006662D4">
        <w:rPr>
          <w:b/>
          <w:bCs/>
        </w:rPr>
        <w:t xml:space="preserve"> 6</w:t>
      </w:r>
      <w:r w:rsidRPr="00C048CE">
        <w:rPr>
          <w:b/>
          <w:bCs/>
        </w:rPr>
        <w:t>:</w:t>
      </w:r>
      <w:r>
        <w:rPr>
          <w:b/>
          <w:bCs/>
        </w:rPr>
        <w:t xml:space="preserve"> Light and heavier background traffic</w:t>
      </w:r>
      <w:r w:rsidR="006662D4">
        <w:rPr>
          <w:b/>
          <w:bCs/>
        </w:rPr>
        <w:t xml:space="preserve"> and IM traffic</w:t>
      </w:r>
      <w:r>
        <w:rPr>
          <w:b/>
          <w:bCs/>
        </w:rPr>
        <w:t xml:space="preserve"> with exponential distribution </w:t>
      </w:r>
      <w:r w:rsidRPr="00044969">
        <w:rPr>
          <w:b/>
          <w:bCs/>
        </w:rPr>
        <w:t xml:space="preserve">of packet arrival time </w:t>
      </w:r>
      <w:r>
        <w:rPr>
          <w:b/>
          <w:bCs/>
        </w:rPr>
        <w:t>may be used to evaluate the feD2D design</w:t>
      </w:r>
      <w:r w:rsidR="00E629BF">
        <w:rPr>
          <w:b/>
          <w:bCs/>
        </w:rPr>
        <w:t>.</w:t>
      </w:r>
    </w:p>
    <w:p w14:paraId="10FD9C70" w14:textId="1950371C" w:rsidR="0083660D" w:rsidRPr="00C048CE" w:rsidRDefault="0083660D" w:rsidP="006662D4">
      <w:pPr>
        <w:rPr>
          <w:b/>
          <w:bCs/>
        </w:rPr>
      </w:pPr>
      <w:r>
        <w:rPr>
          <w:b/>
          <w:bCs/>
        </w:rPr>
        <w:t>Proposal</w:t>
      </w:r>
      <w:r w:rsidR="006662D4">
        <w:rPr>
          <w:b/>
          <w:bCs/>
        </w:rPr>
        <w:t xml:space="preserve"> 7</w:t>
      </w:r>
      <w:r>
        <w:rPr>
          <w:b/>
          <w:bCs/>
        </w:rPr>
        <w:t xml:space="preserve">: </w:t>
      </w:r>
      <w:r w:rsidR="006662D4">
        <w:rPr>
          <w:b/>
          <w:bCs/>
        </w:rPr>
        <w:t>Include a table with agreed statistical values for background and IM traffic in the TR</w:t>
      </w:r>
      <w:r w:rsidR="00E629BF">
        <w:rPr>
          <w:b/>
          <w:bCs/>
        </w:rPr>
        <w:t>.</w:t>
      </w:r>
    </w:p>
    <w:p w14:paraId="00DF0A5D" w14:textId="53E1B7D1" w:rsidR="00097700" w:rsidRPr="00982317" w:rsidRDefault="00097700">
      <w:pPr>
        <w:rPr>
          <w:b/>
          <w:bCs/>
        </w:rPr>
      </w:pPr>
    </w:p>
    <w:p w14:paraId="19BF0C29" w14:textId="77777777" w:rsidR="0034111C" w:rsidRDefault="00F23013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B85522">
        <w:rPr>
          <w:color w:val="000000"/>
        </w:rPr>
        <w:tab/>
      </w:r>
      <w:r w:rsidR="00EE7FA7" w:rsidRPr="00B85522">
        <w:rPr>
          <w:color w:val="000000"/>
        </w:rPr>
        <w:t>Conclusion</w:t>
      </w:r>
    </w:p>
    <w:p w14:paraId="42D317CD" w14:textId="77777777" w:rsidR="00436CBB" w:rsidRDefault="00436CBB" w:rsidP="00436CBB">
      <w:pPr>
        <w:rPr>
          <w:b/>
          <w:bCs/>
          <w:lang w:val="en-US"/>
        </w:rPr>
      </w:pPr>
      <w:r w:rsidRPr="0083660D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</w:t>
      </w:r>
      <w:r w:rsidRPr="0083660D">
        <w:rPr>
          <w:b/>
          <w:bCs/>
          <w:lang w:val="en-US"/>
        </w:rPr>
        <w:t>1:</w:t>
      </w:r>
      <w:r>
        <w:rPr>
          <w:b/>
          <w:bCs/>
          <w:lang w:val="en-US"/>
        </w:rPr>
        <w:t xml:space="preserve"> Location tracking traffic scenario is used to evaluate the feD2D design</w:t>
      </w:r>
    </w:p>
    <w:p w14:paraId="68F23783" w14:textId="77777777" w:rsidR="00436CBB" w:rsidRDefault="00436CBB" w:rsidP="00436CBB">
      <w:pPr>
        <w:rPr>
          <w:b/>
          <w:bCs/>
          <w:lang w:val="en-US"/>
        </w:rPr>
      </w:pPr>
      <w:r w:rsidRPr="0083660D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83660D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Voice command traffic scenario is used to evaluate the feD2D design</w:t>
      </w:r>
    </w:p>
    <w:p w14:paraId="0A7E256E" w14:textId="20204602" w:rsidR="00436CBB" w:rsidRDefault="00436CBB" w:rsidP="00027F61">
      <w:pPr>
        <w:rPr>
          <w:b/>
          <w:bCs/>
        </w:rPr>
      </w:pPr>
      <w:r w:rsidRPr="000F592D">
        <w:rPr>
          <w:b/>
          <w:bCs/>
        </w:rPr>
        <w:t>Proposal</w:t>
      </w:r>
      <w:r>
        <w:rPr>
          <w:b/>
          <w:bCs/>
        </w:rPr>
        <w:t xml:space="preserve"> 3: </w:t>
      </w:r>
      <w:r w:rsidR="00027F61">
        <w:rPr>
          <w:b/>
          <w:bCs/>
        </w:rPr>
        <w:t>Audio Streaming</w:t>
      </w:r>
      <w:r w:rsidR="00027F61" w:rsidRPr="00A86207">
        <w:rPr>
          <w:b/>
          <w:lang w:val="en-US"/>
        </w:rPr>
        <w:t xml:space="preserve"> traffic scenario </w:t>
      </w:r>
      <w:r w:rsidR="00027F61">
        <w:rPr>
          <w:b/>
          <w:bCs/>
          <w:lang w:val="en-US"/>
        </w:rPr>
        <w:t xml:space="preserve">is used </w:t>
      </w:r>
      <w:r w:rsidR="00027F61" w:rsidRPr="00A86207">
        <w:rPr>
          <w:b/>
          <w:lang w:val="en-US"/>
        </w:rPr>
        <w:t>to</w:t>
      </w:r>
      <w:r w:rsidR="00027F61">
        <w:rPr>
          <w:b/>
          <w:bCs/>
          <w:lang w:val="en-US"/>
        </w:rPr>
        <w:t xml:space="preserve"> evaluate</w:t>
      </w:r>
      <w:r w:rsidR="00027F61" w:rsidRPr="00A86207">
        <w:rPr>
          <w:b/>
          <w:lang w:val="en-US"/>
        </w:rPr>
        <w:t xml:space="preserve"> the feD2D </w:t>
      </w:r>
      <w:r w:rsidR="00027F61">
        <w:rPr>
          <w:b/>
          <w:bCs/>
          <w:lang w:val="en-US"/>
        </w:rPr>
        <w:t>design</w:t>
      </w:r>
      <w:r w:rsidR="00027F61">
        <w:rPr>
          <w:b/>
          <w:bCs/>
        </w:rPr>
        <w:t>.</w:t>
      </w:r>
    </w:p>
    <w:p w14:paraId="750BA236" w14:textId="77777777" w:rsidR="00436CBB" w:rsidRDefault="00436CBB" w:rsidP="00436CBB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Proposal 4: RAN2 to agree on values for </w:t>
      </w:r>
      <w:r w:rsidRPr="00515AF0">
        <w:rPr>
          <w:b/>
          <w:bCs/>
          <w:lang w:val="en-US"/>
        </w:rPr>
        <w:t>location Tracking, Voice command and Audio Streaming</w:t>
      </w:r>
      <w:r>
        <w:rPr>
          <w:b/>
          <w:bCs/>
          <w:lang w:val="en-US"/>
        </w:rPr>
        <w:t xml:space="preserve"> traffic scenario. </w:t>
      </w:r>
    </w:p>
    <w:p w14:paraId="5A5AEC59" w14:textId="289D77ED" w:rsidR="00436CBB" w:rsidRDefault="00436CBB" w:rsidP="00436CBB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5: </w:t>
      </w:r>
      <w:r w:rsidR="005131DA">
        <w:rPr>
          <w:b/>
          <w:bCs/>
          <w:lang w:val="en-US"/>
        </w:rPr>
        <w:t xml:space="preserve">Include </w:t>
      </w:r>
      <w:r>
        <w:rPr>
          <w:b/>
          <w:bCs/>
          <w:lang w:val="en-US"/>
        </w:rPr>
        <w:t>a table with the agreed new traffic scenarios in the TR</w:t>
      </w:r>
    </w:p>
    <w:p w14:paraId="5E3325E6" w14:textId="77777777" w:rsidR="00436CBB" w:rsidRDefault="00436CBB" w:rsidP="00436CBB">
      <w:pPr>
        <w:rPr>
          <w:b/>
          <w:bCs/>
        </w:rPr>
      </w:pPr>
      <w:r w:rsidRPr="00C048CE">
        <w:rPr>
          <w:b/>
          <w:bCs/>
        </w:rPr>
        <w:t>Proposal</w:t>
      </w:r>
      <w:r>
        <w:rPr>
          <w:b/>
          <w:bCs/>
        </w:rPr>
        <w:t xml:space="preserve"> 6</w:t>
      </w:r>
      <w:r w:rsidRPr="00C048CE">
        <w:rPr>
          <w:b/>
          <w:bCs/>
        </w:rPr>
        <w:t>:</w:t>
      </w:r>
      <w:r>
        <w:rPr>
          <w:b/>
          <w:bCs/>
        </w:rPr>
        <w:t xml:space="preserve"> Light and heavier background traffic and IM traffic with exponential distribution </w:t>
      </w:r>
      <w:r w:rsidRPr="00044969">
        <w:rPr>
          <w:b/>
          <w:bCs/>
        </w:rPr>
        <w:t xml:space="preserve">of packet arrival time </w:t>
      </w:r>
      <w:r>
        <w:rPr>
          <w:b/>
          <w:bCs/>
        </w:rPr>
        <w:t>may be used to evaluate the feD2D design</w:t>
      </w:r>
    </w:p>
    <w:p w14:paraId="6B41CF47" w14:textId="212A8CB9" w:rsidR="00436CBB" w:rsidRPr="00C048CE" w:rsidRDefault="00436CBB" w:rsidP="00436CBB">
      <w:pPr>
        <w:rPr>
          <w:b/>
          <w:bCs/>
        </w:rPr>
      </w:pPr>
      <w:r>
        <w:rPr>
          <w:b/>
          <w:bCs/>
        </w:rPr>
        <w:t>Proposal 7: Include a table with agreed statistical values for background and IM traffic in the TR</w:t>
      </w:r>
    </w:p>
    <w:p w14:paraId="5CCF0F48" w14:textId="77777777" w:rsidR="0034111C" w:rsidRDefault="0034111C">
      <w:pPr>
        <w:pStyle w:val="Heading1"/>
      </w:pPr>
      <w:r w:rsidRPr="00C72E18">
        <w:t>References</w:t>
      </w:r>
      <w:r w:rsidR="00A2459D" w:rsidRPr="00C72E18">
        <w:t xml:space="preserve"> </w:t>
      </w:r>
    </w:p>
    <w:p w14:paraId="4A3C3C04" w14:textId="34DBC7BD" w:rsidR="00C2729A" w:rsidRPr="004838CB" w:rsidRDefault="00C2729A" w:rsidP="00C2729A">
      <w:pPr>
        <w:pStyle w:val="BodyText"/>
        <w:numPr>
          <w:ilvl w:val="0"/>
          <w:numId w:val="1"/>
        </w:numPr>
        <w:rPr>
          <w:rFonts w:eastAsia="MS Mincho"/>
        </w:rPr>
      </w:pPr>
      <w:r w:rsidRPr="004838CB">
        <w:rPr>
          <w:rFonts w:eastAsia="MS Mincho"/>
        </w:rPr>
        <w:t xml:space="preserve">RP-161303 </w:t>
      </w:r>
      <w:r w:rsidRPr="004838CB">
        <w:rPr>
          <w:rFonts w:eastAsia="MS Mincho"/>
        </w:rPr>
        <w:tab/>
        <w:t>Revision of SI: Further Enhancements to LTE Device to Device, UE to Network Relays for IoT and Wearables,</w:t>
      </w:r>
      <w:r w:rsidRPr="004838CB">
        <w:rPr>
          <w:rFonts w:eastAsia="MS Mincho"/>
        </w:rPr>
        <w:tab/>
        <w:t>Qualcomm Incorporated</w:t>
      </w:r>
    </w:p>
    <w:p w14:paraId="13068716" w14:textId="77777777" w:rsidR="00FE6177" w:rsidRPr="004838CB" w:rsidRDefault="00FE6177" w:rsidP="00FE6177">
      <w:pPr>
        <w:pStyle w:val="BodyText"/>
        <w:numPr>
          <w:ilvl w:val="0"/>
          <w:numId w:val="1"/>
        </w:numPr>
        <w:rPr>
          <w:rFonts w:eastAsia="MS Mincho"/>
        </w:rPr>
      </w:pPr>
      <w:r w:rsidRPr="00EC09EB">
        <w:rPr>
          <w:rFonts w:eastAsia="MS Mincho"/>
        </w:rPr>
        <w:t xml:space="preserve">R2-113065 </w:t>
      </w:r>
      <w:r w:rsidRPr="00EC09EB">
        <w:rPr>
          <w:rFonts w:eastAsia="MS Mincho"/>
        </w:rPr>
        <w:tab/>
        <w:t>Evaluation Framework for RAN Enhancements for Diverse Data Applications, Intel Corporation</w:t>
      </w:r>
    </w:p>
    <w:p w14:paraId="1E230F9E" w14:textId="5D0A9462" w:rsidR="00B85B4B" w:rsidRPr="004838CB" w:rsidRDefault="007879DC" w:rsidP="007879DC">
      <w:pPr>
        <w:pStyle w:val="BodyText"/>
        <w:numPr>
          <w:ilvl w:val="0"/>
          <w:numId w:val="1"/>
        </w:numPr>
        <w:rPr>
          <w:rFonts w:eastAsia="MS Mincho"/>
        </w:rPr>
      </w:pPr>
      <w:r w:rsidRPr="004838CB">
        <w:rPr>
          <w:rFonts w:eastAsia="MS Mincho"/>
        </w:rPr>
        <w:t>3GPP TR 36.822 enhancements for diverse data applications (V11.0.0)</w:t>
      </w:r>
    </w:p>
    <w:p w14:paraId="1298132A" w14:textId="5553BB01" w:rsidR="00BB54AC" w:rsidRDefault="00BB54AC" w:rsidP="00BB54AC">
      <w:pPr>
        <w:pStyle w:val="BodyText"/>
        <w:numPr>
          <w:ilvl w:val="0"/>
          <w:numId w:val="1"/>
        </w:numPr>
        <w:rPr>
          <w:rFonts w:eastAsia="MS Mincho"/>
        </w:rPr>
      </w:pPr>
      <w:r w:rsidRPr="004838CB">
        <w:rPr>
          <w:rFonts w:eastAsia="MS Mincho"/>
        </w:rPr>
        <w:t xml:space="preserve">3GPP TR </w:t>
      </w:r>
      <w:r>
        <w:rPr>
          <w:rFonts w:eastAsia="MS Mincho"/>
        </w:rPr>
        <w:t>36.888</w:t>
      </w:r>
      <w:r w:rsidRPr="00BB54AC">
        <w:rPr>
          <w:rFonts w:eastAsia="MS Mincho"/>
        </w:rPr>
        <w:t xml:space="preserve"> Study on provision of low-cost Machine-Type Communication (MTC) User </w:t>
      </w:r>
      <w:proofErr w:type="spellStart"/>
      <w:r w:rsidRPr="00BB54AC">
        <w:rPr>
          <w:rFonts w:eastAsia="MS Mincho"/>
        </w:rPr>
        <w:t>Equipments</w:t>
      </w:r>
      <w:proofErr w:type="spellEnd"/>
      <w:r w:rsidRPr="00BB54AC">
        <w:rPr>
          <w:rFonts w:eastAsia="MS Mincho"/>
        </w:rPr>
        <w:t xml:space="preserve"> (UEs) based on LTE</w:t>
      </w:r>
      <w:r>
        <w:rPr>
          <w:rFonts w:eastAsia="MS Mincho"/>
        </w:rPr>
        <w:t xml:space="preserve"> (</w:t>
      </w:r>
      <w:r>
        <w:t>V12.0.0</w:t>
      </w:r>
      <w:r>
        <w:rPr>
          <w:rFonts w:eastAsia="MS Mincho"/>
        </w:rPr>
        <w:t>)</w:t>
      </w:r>
    </w:p>
    <w:p w14:paraId="6B93BFE7" w14:textId="26AB9C8C" w:rsidR="00CD37E0" w:rsidRDefault="00CD37E0" w:rsidP="00982317">
      <w:pPr>
        <w:pStyle w:val="BodyText"/>
        <w:ind w:left="357"/>
        <w:rPr>
          <w:rFonts w:eastAsia="MS Mincho"/>
        </w:rPr>
      </w:pPr>
      <w:bookmarkStart w:id="0" w:name="_GoBack"/>
      <w:bookmarkEnd w:id="0"/>
    </w:p>
    <w:sectPr w:rsidR="00CD37E0" w:rsidSect="000131D1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D3A3BC" w15:done="0"/>
  <w15:commentEx w15:paraId="0D28F2D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89AED" w14:textId="77777777" w:rsidR="0058375A" w:rsidRDefault="0058375A">
      <w:r>
        <w:separator/>
      </w:r>
    </w:p>
  </w:endnote>
  <w:endnote w:type="continuationSeparator" w:id="0">
    <w:p w14:paraId="2E659F0A" w14:textId="77777777" w:rsidR="0058375A" w:rsidRDefault="0058375A">
      <w:r>
        <w:continuationSeparator/>
      </w:r>
    </w:p>
  </w:endnote>
  <w:endnote w:type="continuationNotice" w:id="1">
    <w:p w14:paraId="21291423" w14:textId="77777777" w:rsidR="0058375A" w:rsidRDefault="005837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0B1DB" w14:textId="77777777" w:rsidR="00FD37A8" w:rsidRDefault="00FD37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0ACD8" w14:textId="77777777" w:rsidR="0058375A" w:rsidRDefault="0058375A">
      <w:r>
        <w:separator/>
      </w:r>
    </w:p>
  </w:footnote>
  <w:footnote w:type="continuationSeparator" w:id="0">
    <w:p w14:paraId="5792E0CE" w14:textId="77777777" w:rsidR="0058375A" w:rsidRDefault="0058375A">
      <w:r>
        <w:continuationSeparator/>
      </w:r>
    </w:p>
  </w:footnote>
  <w:footnote w:type="continuationNotice" w:id="1">
    <w:p w14:paraId="48D0F91B" w14:textId="77777777" w:rsidR="0058375A" w:rsidRDefault="0058375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6A27F" w14:textId="77777777" w:rsidR="00FD37A8" w:rsidRDefault="00FD37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65D9"/>
    <w:multiLevelType w:val="hybridMultilevel"/>
    <w:tmpl w:val="C3BA4F2C"/>
    <w:lvl w:ilvl="0" w:tplc="B93CA4E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052FA"/>
    <w:multiLevelType w:val="hybridMultilevel"/>
    <w:tmpl w:val="29921C88"/>
    <w:lvl w:ilvl="0" w:tplc="FD9CD2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5230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5221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BA62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9226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1401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602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D8E2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6B4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99067B"/>
    <w:multiLevelType w:val="hybridMultilevel"/>
    <w:tmpl w:val="9A1828C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A46571"/>
    <w:multiLevelType w:val="hybridMultilevel"/>
    <w:tmpl w:val="F6909CD2"/>
    <w:lvl w:ilvl="0" w:tplc="E8B2868C">
      <w:start w:val="1"/>
      <w:numFmt w:val="bullet"/>
      <w:lvlText w:val="-"/>
      <w:lvlJc w:val="left"/>
      <w:pPr>
        <w:ind w:left="720" w:hanging="360"/>
      </w:pPr>
      <w:rPr>
        <w:rFonts w:ascii="Arial Narrow" w:eastAsia="KaiTi_GB2312" w:hAnsi="Arial Narrow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75784"/>
    <w:multiLevelType w:val="hybridMultilevel"/>
    <w:tmpl w:val="54B65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6A1ABE"/>
    <w:multiLevelType w:val="hybridMultilevel"/>
    <w:tmpl w:val="3EB61F92"/>
    <w:lvl w:ilvl="0" w:tplc="852A1BAA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7A3196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6C6D46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40885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568ABC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06BB3E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EC7D84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729EFC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C03C30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31419C"/>
    <w:multiLevelType w:val="hybridMultilevel"/>
    <w:tmpl w:val="5C08F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506327"/>
    <w:multiLevelType w:val="hybridMultilevel"/>
    <w:tmpl w:val="2E827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D39EC"/>
    <w:multiLevelType w:val="hybridMultilevel"/>
    <w:tmpl w:val="9D40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F5930"/>
    <w:multiLevelType w:val="hybridMultilevel"/>
    <w:tmpl w:val="858A7A08"/>
    <w:lvl w:ilvl="0" w:tplc="E7E4A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F861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2C1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AB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F20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0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6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8C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BD0620"/>
    <w:multiLevelType w:val="hybridMultilevel"/>
    <w:tmpl w:val="E29C1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F2543"/>
    <w:multiLevelType w:val="multilevel"/>
    <w:tmpl w:val="8BA493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CD2CC1"/>
    <w:multiLevelType w:val="hybridMultilevel"/>
    <w:tmpl w:val="342E1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8FB2EE2"/>
    <w:multiLevelType w:val="hybridMultilevel"/>
    <w:tmpl w:val="FA3C5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6169FB"/>
    <w:multiLevelType w:val="hybridMultilevel"/>
    <w:tmpl w:val="2F72A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86657"/>
    <w:multiLevelType w:val="hybridMultilevel"/>
    <w:tmpl w:val="F37A4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8B2E20"/>
    <w:multiLevelType w:val="hybridMultilevel"/>
    <w:tmpl w:val="56B6E2FA"/>
    <w:lvl w:ilvl="0" w:tplc="4F84D9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4721C">
      <w:start w:val="186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12A222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5E55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582C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45012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0AED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82AF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8B864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A0B5D86"/>
    <w:multiLevelType w:val="hybridMultilevel"/>
    <w:tmpl w:val="9EEC6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22543E"/>
    <w:multiLevelType w:val="hybridMultilevel"/>
    <w:tmpl w:val="4A843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A04E87"/>
    <w:multiLevelType w:val="hybridMultilevel"/>
    <w:tmpl w:val="7F2EB07C"/>
    <w:lvl w:ilvl="0" w:tplc="1100A2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BD2922"/>
    <w:multiLevelType w:val="hybridMultilevel"/>
    <w:tmpl w:val="7B2E1978"/>
    <w:lvl w:ilvl="0" w:tplc="878ED7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8ED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5C3484">
      <w:start w:val="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2C8AB6">
      <w:start w:val="75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24A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C8F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C0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6B0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46A3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0A261B7"/>
    <w:multiLevelType w:val="hybridMultilevel"/>
    <w:tmpl w:val="C722FFEA"/>
    <w:lvl w:ilvl="0" w:tplc="38C09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40B262">
      <w:start w:val="8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825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460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2BE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1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C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03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24A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254751"/>
    <w:multiLevelType w:val="hybridMultilevel"/>
    <w:tmpl w:val="85C8ECE8"/>
    <w:lvl w:ilvl="0" w:tplc="149C268A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FA8ABE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4CFF44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26D3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64C6C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6D1F4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F0D07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06ED1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846AA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0A2417"/>
    <w:multiLevelType w:val="hybridMultilevel"/>
    <w:tmpl w:val="7CBCD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1C55F0"/>
    <w:multiLevelType w:val="hybridMultilevel"/>
    <w:tmpl w:val="51AEF156"/>
    <w:lvl w:ilvl="0" w:tplc="00AAC7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828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2AC8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61A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467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058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448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76BF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1C6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6312C84"/>
    <w:multiLevelType w:val="hybridMultilevel"/>
    <w:tmpl w:val="FCBA00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5529BE"/>
    <w:multiLevelType w:val="hybridMultilevel"/>
    <w:tmpl w:val="2C62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A5A9E"/>
    <w:multiLevelType w:val="hybridMultilevel"/>
    <w:tmpl w:val="55A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E767F"/>
    <w:multiLevelType w:val="hybridMultilevel"/>
    <w:tmpl w:val="409C29D8"/>
    <w:lvl w:ilvl="0" w:tplc="855C9BDA">
      <w:start w:val="12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C9BDA">
      <w:start w:val="12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A6C0">
      <w:start w:val="1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84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4D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08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C7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86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41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40541CF"/>
    <w:multiLevelType w:val="hybridMultilevel"/>
    <w:tmpl w:val="1740315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940A96"/>
    <w:multiLevelType w:val="hybridMultilevel"/>
    <w:tmpl w:val="961AFAC2"/>
    <w:lvl w:ilvl="0" w:tplc="DD605F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CABA5C">
      <w:start w:val="211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5C03B2">
      <w:start w:val="211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12F2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C00B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362B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9270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38F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C65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6B96D10"/>
    <w:multiLevelType w:val="hybridMultilevel"/>
    <w:tmpl w:val="A6EAD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FD1F1B"/>
    <w:multiLevelType w:val="hybridMultilevel"/>
    <w:tmpl w:val="81C4C206"/>
    <w:lvl w:ilvl="0" w:tplc="0F965E8C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DE351C"/>
    <w:multiLevelType w:val="hybridMultilevel"/>
    <w:tmpl w:val="6F9AD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19"/>
  </w:num>
  <w:num w:numId="5">
    <w:abstractNumId w:val="18"/>
  </w:num>
  <w:num w:numId="6">
    <w:abstractNumId w:val="28"/>
  </w:num>
  <w:num w:numId="7">
    <w:abstractNumId w:val="13"/>
  </w:num>
  <w:num w:numId="8">
    <w:abstractNumId w:val="0"/>
  </w:num>
  <w:num w:numId="9">
    <w:abstractNumId w:val="34"/>
  </w:num>
  <w:num w:numId="10">
    <w:abstractNumId w:val="17"/>
  </w:num>
  <w:num w:numId="11">
    <w:abstractNumId w:val="4"/>
  </w:num>
  <w:num w:numId="12">
    <w:abstractNumId w:val="26"/>
  </w:num>
  <w:num w:numId="13">
    <w:abstractNumId w:val="23"/>
  </w:num>
  <w:num w:numId="14">
    <w:abstractNumId w:val="20"/>
  </w:num>
  <w:num w:numId="15">
    <w:abstractNumId w:val="3"/>
  </w:num>
  <w:num w:numId="16">
    <w:abstractNumId w:val="27"/>
  </w:num>
  <w:num w:numId="17">
    <w:abstractNumId w:val="8"/>
  </w:num>
  <w:num w:numId="18">
    <w:abstractNumId w:val="7"/>
  </w:num>
  <w:num w:numId="19">
    <w:abstractNumId w:val="11"/>
  </w:num>
  <w:num w:numId="20">
    <w:abstractNumId w:val="12"/>
  </w:num>
  <w:num w:numId="21">
    <w:abstractNumId w:val="30"/>
  </w:num>
  <w:num w:numId="22">
    <w:abstractNumId w:val="2"/>
  </w:num>
  <w:num w:numId="23">
    <w:abstractNumId w:val="9"/>
  </w:num>
  <w:num w:numId="24">
    <w:abstractNumId w:val="16"/>
  </w:num>
  <w:num w:numId="25">
    <w:abstractNumId w:val="29"/>
  </w:num>
  <w:num w:numId="26">
    <w:abstractNumId w:val="32"/>
  </w:num>
  <w:num w:numId="27">
    <w:abstractNumId w:val="21"/>
  </w:num>
  <w:num w:numId="28">
    <w:abstractNumId w:val="31"/>
  </w:num>
  <w:num w:numId="29">
    <w:abstractNumId w:val="1"/>
  </w:num>
  <w:num w:numId="30">
    <w:abstractNumId w:val="24"/>
  </w:num>
  <w:num w:numId="31">
    <w:abstractNumId w:val="5"/>
  </w:num>
  <w:num w:numId="32">
    <w:abstractNumId w:val="25"/>
  </w:num>
  <w:num w:numId="33">
    <w:abstractNumId w:val="6"/>
  </w:num>
  <w:num w:numId="34">
    <w:abstractNumId w:val="22"/>
  </w:num>
  <w:num w:numId="35">
    <w:abstractNumId w:val="33"/>
  </w:num>
  <w:num w:numId="36">
    <w:abstractNumId w:val="3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CL">
    <w15:presenceInfo w15:providerId="None" w15:userId="TC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59F"/>
    <w:rsid w:val="00002495"/>
    <w:rsid w:val="00004AC8"/>
    <w:rsid w:val="00006AD4"/>
    <w:rsid w:val="000074C4"/>
    <w:rsid w:val="000078DC"/>
    <w:rsid w:val="000079A6"/>
    <w:rsid w:val="00007C73"/>
    <w:rsid w:val="00007EFD"/>
    <w:rsid w:val="00010F38"/>
    <w:rsid w:val="00012C4F"/>
    <w:rsid w:val="000131D1"/>
    <w:rsid w:val="000134E3"/>
    <w:rsid w:val="00013F5E"/>
    <w:rsid w:val="0001403F"/>
    <w:rsid w:val="0001487F"/>
    <w:rsid w:val="00014F35"/>
    <w:rsid w:val="0001577B"/>
    <w:rsid w:val="000166AC"/>
    <w:rsid w:val="00017528"/>
    <w:rsid w:val="00017B7F"/>
    <w:rsid w:val="00017EDA"/>
    <w:rsid w:val="00022EAE"/>
    <w:rsid w:val="00024AEF"/>
    <w:rsid w:val="00027755"/>
    <w:rsid w:val="0002792C"/>
    <w:rsid w:val="00027F61"/>
    <w:rsid w:val="00030048"/>
    <w:rsid w:val="0003072D"/>
    <w:rsid w:val="000307E1"/>
    <w:rsid w:val="000314CD"/>
    <w:rsid w:val="0003479E"/>
    <w:rsid w:val="00034BCD"/>
    <w:rsid w:val="00035730"/>
    <w:rsid w:val="00037C38"/>
    <w:rsid w:val="0004132D"/>
    <w:rsid w:val="00044969"/>
    <w:rsid w:val="00044CFA"/>
    <w:rsid w:val="000459C7"/>
    <w:rsid w:val="00045AAC"/>
    <w:rsid w:val="00046630"/>
    <w:rsid w:val="00046C47"/>
    <w:rsid w:val="00046C80"/>
    <w:rsid w:val="00050052"/>
    <w:rsid w:val="00050070"/>
    <w:rsid w:val="00050112"/>
    <w:rsid w:val="000505C5"/>
    <w:rsid w:val="000511F9"/>
    <w:rsid w:val="000528A2"/>
    <w:rsid w:val="00052BBA"/>
    <w:rsid w:val="00054AC4"/>
    <w:rsid w:val="00054D9D"/>
    <w:rsid w:val="00056544"/>
    <w:rsid w:val="00060D8E"/>
    <w:rsid w:val="0006196F"/>
    <w:rsid w:val="000619AD"/>
    <w:rsid w:val="00063D9E"/>
    <w:rsid w:val="00064AD3"/>
    <w:rsid w:val="00065088"/>
    <w:rsid w:val="000652D3"/>
    <w:rsid w:val="000654A0"/>
    <w:rsid w:val="00066D2B"/>
    <w:rsid w:val="00075FDA"/>
    <w:rsid w:val="00076D82"/>
    <w:rsid w:val="00077DA4"/>
    <w:rsid w:val="000919F8"/>
    <w:rsid w:val="00093C49"/>
    <w:rsid w:val="000950D9"/>
    <w:rsid w:val="000956E3"/>
    <w:rsid w:val="00095A80"/>
    <w:rsid w:val="000973E1"/>
    <w:rsid w:val="00097700"/>
    <w:rsid w:val="000A0889"/>
    <w:rsid w:val="000A1DC9"/>
    <w:rsid w:val="000A20BA"/>
    <w:rsid w:val="000A262C"/>
    <w:rsid w:val="000A3C8D"/>
    <w:rsid w:val="000A4C46"/>
    <w:rsid w:val="000A5106"/>
    <w:rsid w:val="000A62D2"/>
    <w:rsid w:val="000A6B2E"/>
    <w:rsid w:val="000A7BC5"/>
    <w:rsid w:val="000B1006"/>
    <w:rsid w:val="000B16DB"/>
    <w:rsid w:val="000B1C5E"/>
    <w:rsid w:val="000B2A11"/>
    <w:rsid w:val="000B2A5B"/>
    <w:rsid w:val="000B3B91"/>
    <w:rsid w:val="000B45F0"/>
    <w:rsid w:val="000B5337"/>
    <w:rsid w:val="000B5F0A"/>
    <w:rsid w:val="000C0152"/>
    <w:rsid w:val="000C480E"/>
    <w:rsid w:val="000C7001"/>
    <w:rsid w:val="000C7531"/>
    <w:rsid w:val="000C76F7"/>
    <w:rsid w:val="000D0BD6"/>
    <w:rsid w:val="000D0C61"/>
    <w:rsid w:val="000D27AD"/>
    <w:rsid w:val="000D3286"/>
    <w:rsid w:val="000D4212"/>
    <w:rsid w:val="000D54DE"/>
    <w:rsid w:val="000D7D8F"/>
    <w:rsid w:val="000E071E"/>
    <w:rsid w:val="000E27AA"/>
    <w:rsid w:val="000E2F7C"/>
    <w:rsid w:val="000E337A"/>
    <w:rsid w:val="000E4350"/>
    <w:rsid w:val="000E4408"/>
    <w:rsid w:val="000E4EA7"/>
    <w:rsid w:val="000E5716"/>
    <w:rsid w:val="000E7A79"/>
    <w:rsid w:val="000F15B2"/>
    <w:rsid w:val="000F32B9"/>
    <w:rsid w:val="000F37B0"/>
    <w:rsid w:val="000F4595"/>
    <w:rsid w:val="000F4CB2"/>
    <w:rsid w:val="000F592D"/>
    <w:rsid w:val="000F6E25"/>
    <w:rsid w:val="00101C4F"/>
    <w:rsid w:val="001059CA"/>
    <w:rsid w:val="001068D2"/>
    <w:rsid w:val="001072C2"/>
    <w:rsid w:val="00110C6A"/>
    <w:rsid w:val="00114620"/>
    <w:rsid w:val="00114E6B"/>
    <w:rsid w:val="001156AA"/>
    <w:rsid w:val="00122839"/>
    <w:rsid w:val="001237AC"/>
    <w:rsid w:val="00124E12"/>
    <w:rsid w:val="001251FA"/>
    <w:rsid w:val="0012673D"/>
    <w:rsid w:val="001269B8"/>
    <w:rsid w:val="00127099"/>
    <w:rsid w:val="00130555"/>
    <w:rsid w:val="001320D4"/>
    <w:rsid w:val="00132B71"/>
    <w:rsid w:val="001362C2"/>
    <w:rsid w:val="00137D78"/>
    <w:rsid w:val="001413DF"/>
    <w:rsid w:val="00141F08"/>
    <w:rsid w:val="00143669"/>
    <w:rsid w:val="00144C87"/>
    <w:rsid w:val="00150175"/>
    <w:rsid w:val="001502AE"/>
    <w:rsid w:val="001502C8"/>
    <w:rsid w:val="00154D2D"/>
    <w:rsid w:val="00155DB5"/>
    <w:rsid w:val="00157390"/>
    <w:rsid w:val="00160CD6"/>
    <w:rsid w:val="00162F51"/>
    <w:rsid w:val="001640FF"/>
    <w:rsid w:val="00164FE6"/>
    <w:rsid w:val="00165033"/>
    <w:rsid w:val="00165A6A"/>
    <w:rsid w:val="001670EA"/>
    <w:rsid w:val="001674A0"/>
    <w:rsid w:val="001710C8"/>
    <w:rsid w:val="00174FFD"/>
    <w:rsid w:val="0017726A"/>
    <w:rsid w:val="00180278"/>
    <w:rsid w:val="001818A7"/>
    <w:rsid w:val="00182725"/>
    <w:rsid w:val="0018342E"/>
    <w:rsid w:val="00184982"/>
    <w:rsid w:val="001905BD"/>
    <w:rsid w:val="00192FE6"/>
    <w:rsid w:val="001938D7"/>
    <w:rsid w:val="00193986"/>
    <w:rsid w:val="00193B08"/>
    <w:rsid w:val="001942C0"/>
    <w:rsid w:val="00194570"/>
    <w:rsid w:val="00194D7A"/>
    <w:rsid w:val="00196BF4"/>
    <w:rsid w:val="001A3E7F"/>
    <w:rsid w:val="001A5014"/>
    <w:rsid w:val="001A5E19"/>
    <w:rsid w:val="001B01FA"/>
    <w:rsid w:val="001B25BB"/>
    <w:rsid w:val="001B36FC"/>
    <w:rsid w:val="001B4607"/>
    <w:rsid w:val="001B5028"/>
    <w:rsid w:val="001B581E"/>
    <w:rsid w:val="001B5852"/>
    <w:rsid w:val="001C0039"/>
    <w:rsid w:val="001C0674"/>
    <w:rsid w:val="001C4606"/>
    <w:rsid w:val="001C6B6A"/>
    <w:rsid w:val="001C77F0"/>
    <w:rsid w:val="001D0665"/>
    <w:rsid w:val="001D14F4"/>
    <w:rsid w:val="001D7CA4"/>
    <w:rsid w:val="001D7E58"/>
    <w:rsid w:val="001E4D4F"/>
    <w:rsid w:val="001E74BA"/>
    <w:rsid w:val="001F01FB"/>
    <w:rsid w:val="001F04D2"/>
    <w:rsid w:val="001F0658"/>
    <w:rsid w:val="001F0D4D"/>
    <w:rsid w:val="001F0E92"/>
    <w:rsid w:val="001F23BD"/>
    <w:rsid w:val="001F301C"/>
    <w:rsid w:val="001F41D6"/>
    <w:rsid w:val="001F5019"/>
    <w:rsid w:val="001F51DC"/>
    <w:rsid w:val="001F53DD"/>
    <w:rsid w:val="001F5DCF"/>
    <w:rsid w:val="001F67AA"/>
    <w:rsid w:val="001F67DC"/>
    <w:rsid w:val="001F7599"/>
    <w:rsid w:val="001F79B8"/>
    <w:rsid w:val="00200162"/>
    <w:rsid w:val="002010B6"/>
    <w:rsid w:val="0020454C"/>
    <w:rsid w:val="00204B3A"/>
    <w:rsid w:val="00210309"/>
    <w:rsid w:val="00212FB8"/>
    <w:rsid w:val="00213709"/>
    <w:rsid w:val="002149AF"/>
    <w:rsid w:val="002215E0"/>
    <w:rsid w:val="00221EC5"/>
    <w:rsid w:val="00222347"/>
    <w:rsid w:val="00222A7A"/>
    <w:rsid w:val="00224A2C"/>
    <w:rsid w:val="0022687C"/>
    <w:rsid w:val="002306F8"/>
    <w:rsid w:val="002312F4"/>
    <w:rsid w:val="002313A2"/>
    <w:rsid w:val="00231EC5"/>
    <w:rsid w:val="00231FC7"/>
    <w:rsid w:val="00232930"/>
    <w:rsid w:val="00232A95"/>
    <w:rsid w:val="00232DD9"/>
    <w:rsid w:val="00233403"/>
    <w:rsid w:val="00233440"/>
    <w:rsid w:val="00233ED2"/>
    <w:rsid w:val="0023544A"/>
    <w:rsid w:val="00236450"/>
    <w:rsid w:val="0023765A"/>
    <w:rsid w:val="002412CA"/>
    <w:rsid w:val="00241311"/>
    <w:rsid w:val="002425E4"/>
    <w:rsid w:val="00242E22"/>
    <w:rsid w:val="0024336B"/>
    <w:rsid w:val="0024424F"/>
    <w:rsid w:val="00244D28"/>
    <w:rsid w:val="00246A76"/>
    <w:rsid w:val="002477DF"/>
    <w:rsid w:val="0024787E"/>
    <w:rsid w:val="00247957"/>
    <w:rsid w:val="00252B91"/>
    <w:rsid w:val="00252C17"/>
    <w:rsid w:val="0025307F"/>
    <w:rsid w:val="002551BD"/>
    <w:rsid w:val="00262566"/>
    <w:rsid w:val="00262661"/>
    <w:rsid w:val="00262ADD"/>
    <w:rsid w:val="002632DF"/>
    <w:rsid w:val="00263FCC"/>
    <w:rsid w:val="002640BA"/>
    <w:rsid w:val="00264CF2"/>
    <w:rsid w:val="00266FDE"/>
    <w:rsid w:val="00267587"/>
    <w:rsid w:val="00271589"/>
    <w:rsid w:val="00272B61"/>
    <w:rsid w:val="002734C6"/>
    <w:rsid w:val="00273811"/>
    <w:rsid w:val="00273863"/>
    <w:rsid w:val="002763E9"/>
    <w:rsid w:val="00276ADA"/>
    <w:rsid w:val="0028120B"/>
    <w:rsid w:val="00281A43"/>
    <w:rsid w:val="002835EA"/>
    <w:rsid w:val="00284DF4"/>
    <w:rsid w:val="00284E32"/>
    <w:rsid w:val="00285510"/>
    <w:rsid w:val="0028616D"/>
    <w:rsid w:val="00286965"/>
    <w:rsid w:val="0028723B"/>
    <w:rsid w:val="00290DED"/>
    <w:rsid w:val="0029136E"/>
    <w:rsid w:val="0029160A"/>
    <w:rsid w:val="00292399"/>
    <w:rsid w:val="00294445"/>
    <w:rsid w:val="00294B4D"/>
    <w:rsid w:val="002A1062"/>
    <w:rsid w:val="002A352A"/>
    <w:rsid w:val="002A42AD"/>
    <w:rsid w:val="002A4468"/>
    <w:rsid w:val="002A5683"/>
    <w:rsid w:val="002A5ED4"/>
    <w:rsid w:val="002B132E"/>
    <w:rsid w:val="002B2813"/>
    <w:rsid w:val="002B2D29"/>
    <w:rsid w:val="002B342A"/>
    <w:rsid w:val="002B57DA"/>
    <w:rsid w:val="002B605E"/>
    <w:rsid w:val="002C2B9D"/>
    <w:rsid w:val="002C6034"/>
    <w:rsid w:val="002C635B"/>
    <w:rsid w:val="002C6CD2"/>
    <w:rsid w:val="002C715D"/>
    <w:rsid w:val="002C77FA"/>
    <w:rsid w:val="002D0495"/>
    <w:rsid w:val="002D1A32"/>
    <w:rsid w:val="002D365F"/>
    <w:rsid w:val="002D3C66"/>
    <w:rsid w:val="002D4542"/>
    <w:rsid w:val="002D4E19"/>
    <w:rsid w:val="002D7C86"/>
    <w:rsid w:val="002E0692"/>
    <w:rsid w:val="002E07B1"/>
    <w:rsid w:val="002E1D74"/>
    <w:rsid w:val="002E2943"/>
    <w:rsid w:val="002E2A93"/>
    <w:rsid w:val="002E2CF1"/>
    <w:rsid w:val="002E34AF"/>
    <w:rsid w:val="002E62D2"/>
    <w:rsid w:val="002E7055"/>
    <w:rsid w:val="002F2D8F"/>
    <w:rsid w:val="002F72DA"/>
    <w:rsid w:val="002F76B1"/>
    <w:rsid w:val="002F7D66"/>
    <w:rsid w:val="002F7DBE"/>
    <w:rsid w:val="0030090B"/>
    <w:rsid w:val="00304210"/>
    <w:rsid w:val="003048D7"/>
    <w:rsid w:val="00304AD2"/>
    <w:rsid w:val="003062E6"/>
    <w:rsid w:val="003068B6"/>
    <w:rsid w:val="003071F6"/>
    <w:rsid w:val="0031393C"/>
    <w:rsid w:val="00313CB0"/>
    <w:rsid w:val="00313F96"/>
    <w:rsid w:val="003147C1"/>
    <w:rsid w:val="003150CE"/>
    <w:rsid w:val="00315AAB"/>
    <w:rsid w:val="003166A9"/>
    <w:rsid w:val="003175E1"/>
    <w:rsid w:val="00320299"/>
    <w:rsid w:val="00321154"/>
    <w:rsid w:val="003211B0"/>
    <w:rsid w:val="003224E7"/>
    <w:rsid w:val="00325D7A"/>
    <w:rsid w:val="00327305"/>
    <w:rsid w:val="00330187"/>
    <w:rsid w:val="00330DDE"/>
    <w:rsid w:val="00331C77"/>
    <w:rsid w:val="00331F96"/>
    <w:rsid w:val="00335EA8"/>
    <w:rsid w:val="003363DD"/>
    <w:rsid w:val="00340795"/>
    <w:rsid w:val="0034111C"/>
    <w:rsid w:val="003412F9"/>
    <w:rsid w:val="0034217F"/>
    <w:rsid w:val="003435E0"/>
    <w:rsid w:val="00343729"/>
    <w:rsid w:val="003453CE"/>
    <w:rsid w:val="00345405"/>
    <w:rsid w:val="00346CB3"/>
    <w:rsid w:val="00346FED"/>
    <w:rsid w:val="00350E7C"/>
    <w:rsid w:val="00352D21"/>
    <w:rsid w:val="00353A99"/>
    <w:rsid w:val="00357B9C"/>
    <w:rsid w:val="003601E1"/>
    <w:rsid w:val="00361412"/>
    <w:rsid w:val="003615CA"/>
    <w:rsid w:val="003642A6"/>
    <w:rsid w:val="00364F91"/>
    <w:rsid w:val="00366B17"/>
    <w:rsid w:val="00370B63"/>
    <w:rsid w:val="00370FCC"/>
    <w:rsid w:val="003711AF"/>
    <w:rsid w:val="00371FD8"/>
    <w:rsid w:val="00372D63"/>
    <w:rsid w:val="00374848"/>
    <w:rsid w:val="00375794"/>
    <w:rsid w:val="00375D09"/>
    <w:rsid w:val="00377117"/>
    <w:rsid w:val="0037751C"/>
    <w:rsid w:val="00380F3F"/>
    <w:rsid w:val="00382232"/>
    <w:rsid w:val="00382F1A"/>
    <w:rsid w:val="00383658"/>
    <w:rsid w:val="0038412E"/>
    <w:rsid w:val="003845DF"/>
    <w:rsid w:val="00385C1D"/>
    <w:rsid w:val="00386CD4"/>
    <w:rsid w:val="00390B9C"/>
    <w:rsid w:val="003917B0"/>
    <w:rsid w:val="00393E44"/>
    <w:rsid w:val="003950FE"/>
    <w:rsid w:val="00396E04"/>
    <w:rsid w:val="00397ACA"/>
    <w:rsid w:val="003A2EFA"/>
    <w:rsid w:val="003A399E"/>
    <w:rsid w:val="003A3FAC"/>
    <w:rsid w:val="003A4E30"/>
    <w:rsid w:val="003A597F"/>
    <w:rsid w:val="003A71A8"/>
    <w:rsid w:val="003B00CA"/>
    <w:rsid w:val="003B030B"/>
    <w:rsid w:val="003B0432"/>
    <w:rsid w:val="003B178D"/>
    <w:rsid w:val="003B1B90"/>
    <w:rsid w:val="003B2E9B"/>
    <w:rsid w:val="003B2F8D"/>
    <w:rsid w:val="003B427C"/>
    <w:rsid w:val="003B4A5E"/>
    <w:rsid w:val="003B4FAA"/>
    <w:rsid w:val="003B547A"/>
    <w:rsid w:val="003B5F20"/>
    <w:rsid w:val="003B75B9"/>
    <w:rsid w:val="003C1A18"/>
    <w:rsid w:val="003C325B"/>
    <w:rsid w:val="003C46F8"/>
    <w:rsid w:val="003C4C70"/>
    <w:rsid w:val="003C5C41"/>
    <w:rsid w:val="003C7CE6"/>
    <w:rsid w:val="003D0F5B"/>
    <w:rsid w:val="003D2938"/>
    <w:rsid w:val="003D3FBA"/>
    <w:rsid w:val="003D402B"/>
    <w:rsid w:val="003D764F"/>
    <w:rsid w:val="003E0667"/>
    <w:rsid w:val="003E13E0"/>
    <w:rsid w:val="003E1660"/>
    <w:rsid w:val="003E2882"/>
    <w:rsid w:val="003E2A2D"/>
    <w:rsid w:val="003E4EB8"/>
    <w:rsid w:val="003E63B3"/>
    <w:rsid w:val="003E64A9"/>
    <w:rsid w:val="003E6D78"/>
    <w:rsid w:val="003E7905"/>
    <w:rsid w:val="003F0336"/>
    <w:rsid w:val="003F1088"/>
    <w:rsid w:val="003F224F"/>
    <w:rsid w:val="003F2BB0"/>
    <w:rsid w:val="003F39C9"/>
    <w:rsid w:val="003F5547"/>
    <w:rsid w:val="003F5C40"/>
    <w:rsid w:val="003F75ED"/>
    <w:rsid w:val="004002B7"/>
    <w:rsid w:val="00400F31"/>
    <w:rsid w:val="00402582"/>
    <w:rsid w:val="00406DF9"/>
    <w:rsid w:val="004076C8"/>
    <w:rsid w:val="00411BDC"/>
    <w:rsid w:val="004122E6"/>
    <w:rsid w:val="00414467"/>
    <w:rsid w:val="004154B1"/>
    <w:rsid w:val="004154F7"/>
    <w:rsid w:val="00416390"/>
    <w:rsid w:val="004166A9"/>
    <w:rsid w:val="00416EDA"/>
    <w:rsid w:val="004176FF"/>
    <w:rsid w:val="00420DDB"/>
    <w:rsid w:val="00422870"/>
    <w:rsid w:val="0042398D"/>
    <w:rsid w:val="004241C5"/>
    <w:rsid w:val="00424FA7"/>
    <w:rsid w:val="00426A87"/>
    <w:rsid w:val="00427B9F"/>
    <w:rsid w:val="004309D8"/>
    <w:rsid w:val="004313D1"/>
    <w:rsid w:val="0043140A"/>
    <w:rsid w:val="00432110"/>
    <w:rsid w:val="00433DD9"/>
    <w:rsid w:val="0043658B"/>
    <w:rsid w:val="00436CBB"/>
    <w:rsid w:val="00436DDA"/>
    <w:rsid w:val="00442BCA"/>
    <w:rsid w:val="004431F0"/>
    <w:rsid w:val="00443577"/>
    <w:rsid w:val="00445FF7"/>
    <w:rsid w:val="00450219"/>
    <w:rsid w:val="00451014"/>
    <w:rsid w:val="00453041"/>
    <w:rsid w:val="00453341"/>
    <w:rsid w:val="00453AB2"/>
    <w:rsid w:val="00454DCA"/>
    <w:rsid w:val="004564D3"/>
    <w:rsid w:val="00456544"/>
    <w:rsid w:val="00456649"/>
    <w:rsid w:val="004567B7"/>
    <w:rsid w:val="00461210"/>
    <w:rsid w:val="00462490"/>
    <w:rsid w:val="00463031"/>
    <w:rsid w:val="0046322A"/>
    <w:rsid w:val="004648E8"/>
    <w:rsid w:val="0046492A"/>
    <w:rsid w:val="00464B30"/>
    <w:rsid w:val="00464D65"/>
    <w:rsid w:val="00465299"/>
    <w:rsid w:val="00466A0F"/>
    <w:rsid w:val="00467052"/>
    <w:rsid w:val="00471863"/>
    <w:rsid w:val="00473A14"/>
    <w:rsid w:val="00481D90"/>
    <w:rsid w:val="00482D97"/>
    <w:rsid w:val="00483261"/>
    <w:rsid w:val="004838CB"/>
    <w:rsid w:val="00484D21"/>
    <w:rsid w:val="00486DD9"/>
    <w:rsid w:val="004874E4"/>
    <w:rsid w:val="0049070D"/>
    <w:rsid w:val="00490B20"/>
    <w:rsid w:val="004924F4"/>
    <w:rsid w:val="004A0AA8"/>
    <w:rsid w:val="004A144F"/>
    <w:rsid w:val="004A1FE4"/>
    <w:rsid w:val="004A2CA9"/>
    <w:rsid w:val="004A3CB5"/>
    <w:rsid w:val="004A537D"/>
    <w:rsid w:val="004A67F0"/>
    <w:rsid w:val="004A7769"/>
    <w:rsid w:val="004B2964"/>
    <w:rsid w:val="004B2965"/>
    <w:rsid w:val="004B4224"/>
    <w:rsid w:val="004B4647"/>
    <w:rsid w:val="004B60A5"/>
    <w:rsid w:val="004B74FF"/>
    <w:rsid w:val="004B7CE4"/>
    <w:rsid w:val="004C0B73"/>
    <w:rsid w:val="004C1DDE"/>
    <w:rsid w:val="004C483D"/>
    <w:rsid w:val="004C53AF"/>
    <w:rsid w:val="004C6D55"/>
    <w:rsid w:val="004C795A"/>
    <w:rsid w:val="004C7D1A"/>
    <w:rsid w:val="004C7F93"/>
    <w:rsid w:val="004D26B8"/>
    <w:rsid w:val="004D4FC0"/>
    <w:rsid w:val="004D6B69"/>
    <w:rsid w:val="004E2892"/>
    <w:rsid w:val="004E289F"/>
    <w:rsid w:val="004E3D74"/>
    <w:rsid w:val="004F0224"/>
    <w:rsid w:val="004F0B3B"/>
    <w:rsid w:val="004F0DB4"/>
    <w:rsid w:val="004F1EBC"/>
    <w:rsid w:val="004F3848"/>
    <w:rsid w:val="004F4237"/>
    <w:rsid w:val="004F4C36"/>
    <w:rsid w:val="004F4EA8"/>
    <w:rsid w:val="004F4EA9"/>
    <w:rsid w:val="004F5154"/>
    <w:rsid w:val="004F5835"/>
    <w:rsid w:val="004F661C"/>
    <w:rsid w:val="004F6D99"/>
    <w:rsid w:val="004F7800"/>
    <w:rsid w:val="00501425"/>
    <w:rsid w:val="00501900"/>
    <w:rsid w:val="0050264F"/>
    <w:rsid w:val="00504311"/>
    <w:rsid w:val="0050485C"/>
    <w:rsid w:val="00511079"/>
    <w:rsid w:val="005115C4"/>
    <w:rsid w:val="00512829"/>
    <w:rsid w:val="005131DA"/>
    <w:rsid w:val="00513266"/>
    <w:rsid w:val="0051328A"/>
    <w:rsid w:val="0051423C"/>
    <w:rsid w:val="00514C91"/>
    <w:rsid w:val="00515AF0"/>
    <w:rsid w:val="00516241"/>
    <w:rsid w:val="00516FD9"/>
    <w:rsid w:val="005179A5"/>
    <w:rsid w:val="00520DB1"/>
    <w:rsid w:val="005214D8"/>
    <w:rsid w:val="00524302"/>
    <w:rsid w:val="005243E0"/>
    <w:rsid w:val="00525C9F"/>
    <w:rsid w:val="005260BE"/>
    <w:rsid w:val="005265A3"/>
    <w:rsid w:val="00526783"/>
    <w:rsid w:val="00527BFC"/>
    <w:rsid w:val="00527FB1"/>
    <w:rsid w:val="00530CF0"/>
    <w:rsid w:val="0053162F"/>
    <w:rsid w:val="0053281C"/>
    <w:rsid w:val="0053293C"/>
    <w:rsid w:val="005340C9"/>
    <w:rsid w:val="00535E8F"/>
    <w:rsid w:val="00536B1F"/>
    <w:rsid w:val="00543707"/>
    <w:rsid w:val="00543EA1"/>
    <w:rsid w:val="00543EBB"/>
    <w:rsid w:val="00544213"/>
    <w:rsid w:val="00545B4E"/>
    <w:rsid w:val="00547E0E"/>
    <w:rsid w:val="00551308"/>
    <w:rsid w:val="0055182D"/>
    <w:rsid w:val="005532A2"/>
    <w:rsid w:val="00553A84"/>
    <w:rsid w:val="00554E4B"/>
    <w:rsid w:val="00555525"/>
    <w:rsid w:val="00555F67"/>
    <w:rsid w:val="005606A4"/>
    <w:rsid w:val="005607B8"/>
    <w:rsid w:val="00560CF5"/>
    <w:rsid w:val="00561C82"/>
    <w:rsid w:val="00564B54"/>
    <w:rsid w:val="00565869"/>
    <w:rsid w:val="00566C22"/>
    <w:rsid w:val="00567415"/>
    <w:rsid w:val="005769FB"/>
    <w:rsid w:val="00582087"/>
    <w:rsid w:val="005831DD"/>
    <w:rsid w:val="0058375A"/>
    <w:rsid w:val="005843F5"/>
    <w:rsid w:val="00587503"/>
    <w:rsid w:val="005902BE"/>
    <w:rsid w:val="00590E8D"/>
    <w:rsid w:val="00591828"/>
    <w:rsid w:val="00591F18"/>
    <w:rsid w:val="0059331A"/>
    <w:rsid w:val="005975C4"/>
    <w:rsid w:val="005A0F20"/>
    <w:rsid w:val="005A182E"/>
    <w:rsid w:val="005A26BD"/>
    <w:rsid w:val="005A4904"/>
    <w:rsid w:val="005A4E50"/>
    <w:rsid w:val="005A515A"/>
    <w:rsid w:val="005A704D"/>
    <w:rsid w:val="005B0B8C"/>
    <w:rsid w:val="005B62F9"/>
    <w:rsid w:val="005B6DF6"/>
    <w:rsid w:val="005B7B7D"/>
    <w:rsid w:val="005C140A"/>
    <w:rsid w:val="005C1948"/>
    <w:rsid w:val="005C1D6D"/>
    <w:rsid w:val="005C263C"/>
    <w:rsid w:val="005C3112"/>
    <w:rsid w:val="005C7FAD"/>
    <w:rsid w:val="005D07C5"/>
    <w:rsid w:val="005D4302"/>
    <w:rsid w:val="005D5A20"/>
    <w:rsid w:val="005D786C"/>
    <w:rsid w:val="005E0887"/>
    <w:rsid w:val="005E2605"/>
    <w:rsid w:val="005E3073"/>
    <w:rsid w:val="005E316A"/>
    <w:rsid w:val="005E5A6A"/>
    <w:rsid w:val="005F0108"/>
    <w:rsid w:val="005F21A5"/>
    <w:rsid w:val="005F28C6"/>
    <w:rsid w:val="005F3C91"/>
    <w:rsid w:val="005F68CD"/>
    <w:rsid w:val="005F6BD4"/>
    <w:rsid w:val="005F7985"/>
    <w:rsid w:val="005F7BC8"/>
    <w:rsid w:val="00601439"/>
    <w:rsid w:val="00602219"/>
    <w:rsid w:val="00604367"/>
    <w:rsid w:val="0060475F"/>
    <w:rsid w:val="00614CD1"/>
    <w:rsid w:val="0062152A"/>
    <w:rsid w:val="00623583"/>
    <w:rsid w:val="00624BA1"/>
    <w:rsid w:val="00624E67"/>
    <w:rsid w:val="0062627F"/>
    <w:rsid w:val="0062661B"/>
    <w:rsid w:val="006279D5"/>
    <w:rsid w:val="00630118"/>
    <w:rsid w:val="00632618"/>
    <w:rsid w:val="00633BF2"/>
    <w:rsid w:val="00633F67"/>
    <w:rsid w:val="0063400B"/>
    <w:rsid w:val="006345C3"/>
    <w:rsid w:val="006371C8"/>
    <w:rsid w:val="006373CD"/>
    <w:rsid w:val="00640A4C"/>
    <w:rsid w:val="0064165D"/>
    <w:rsid w:val="00643617"/>
    <w:rsid w:val="00644A21"/>
    <w:rsid w:val="00645349"/>
    <w:rsid w:val="00645B9A"/>
    <w:rsid w:val="00650CA1"/>
    <w:rsid w:val="00651854"/>
    <w:rsid w:val="00656221"/>
    <w:rsid w:val="006565D8"/>
    <w:rsid w:val="00656B96"/>
    <w:rsid w:val="006601D8"/>
    <w:rsid w:val="00662012"/>
    <w:rsid w:val="00662543"/>
    <w:rsid w:val="00663922"/>
    <w:rsid w:val="00663ACB"/>
    <w:rsid w:val="00664E8C"/>
    <w:rsid w:val="00665F7C"/>
    <w:rsid w:val="006662D4"/>
    <w:rsid w:val="0066779E"/>
    <w:rsid w:val="0067269D"/>
    <w:rsid w:val="00674E6A"/>
    <w:rsid w:val="00676A64"/>
    <w:rsid w:val="00677925"/>
    <w:rsid w:val="00680F46"/>
    <w:rsid w:val="00682B53"/>
    <w:rsid w:val="00682F27"/>
    <w:rsid w:val="0068529E"/>
    <w:rsid w:val="00690E2E"/>
    <w:rsid w:val="006932E7"/>
    <w:rsid w:val="00693347"/>
    <w:rsid w:val="00696D63"/>
    <w:rsid w:val="00697545"/>
    <w:rsid w:val="00697C0B"/>
    <w:rsid w:val="006A183D"/>
    <w:rsid w:val="006A3487"/>
    <w:rsid w:val="006A41AE"/>
    <w:rsid w:val="006A4856"/>
    <w:rsid w:val="006A7FE3"/>
    <w:rsid w:val="006B1545"/>
    <w:rsid w:val="006B2F4D"/>
    <w:rsid w:val="006B3682"/>
    <w:rsid w:val="006B48CB"/>
    <w:rsid w:val="006B7AD4"/>
    <w:rsid w:val="006C1A0A"/>
    <w:rsid w:val="006C529D"/>
    <w:rsid w:val="006C72F8"/>
    <w:rsid w:val="006D0E6B"/>
    <w:rsid w:val="006D272A"/>
    <w:rsid w:val="006D6596"/>
    <w:rsid w:val="006D6E8E"/>
    <w:rsid w:val="006E078C"/>
    <w:rsid w:val="006E1158"/>
    <w:rsid w:val="006E12B1"/>
    <w:rsid w:val="006E13D1"/>
    <w:rsid w:val="006E6852"/>
    <w:rsid w:val="006E6A35"/>
    <w:rsid w:val="006E6BA3"/>
    <w:rsid w:val="006F1116"/>
    <w:rsid w:val="006F32B4"/>
    <w:rsid w:val="006F3921"/>
    <w:rsid w:val="006F3B3C"/>
    <w:rsid w:val="006F3C54"/>
    <w:rsid w:val="006F4FB1"/>
    <w:rsid w:val="006F5E64"/>
    <w:rsid w:val="00700FCA"/>
    <w:rsid w:val="007023C2"/>
    <w:rsid w:val="00702EF7"/>
    <w:rsid w:val="007042E9"/>
    <w:rsid w:val="00704E00"/>
    <w:rsid w:val="0071051D"/>
    <w:rsid w:val="0071118B"/>
    <w:rsid w:val="00711E13"/>
    <w:rsid w:val="00712EDA"/>
    <w:rsid w:val="007136D0"/>
    <w:rsid w:val="00715754"/>
    <w:rsid w:val="00716557"/>
    <w:rsid w:val="00716A9C"/>
    <w:rsid w:val="0071705B"/>
    <w:rsid w:val="0071784E"/>
    <w:rsid w:val="007201D6"/>
    <w:rsid w:val="00720505"/>
    <w:rsid w:val="007236A3"/>
    <w:rsid w:val="007239B6"/>
    <w:rsid w:val="0072517D"/>
    <w:rsid w:val="00727697"/>
    <w:rsid w:val="0073299C"/>
    <w:rsid w:val="00732B0C"/>
    <w:rsid w:val="00733893"/>
    <w:rsid w:val="00734A05"/>
    <w:rsid w:val="00735C6F"/>
    <w:rsid w:val="007441EB"/>
    <w:rsid w:val="00745F0A"/>
    <w:rsid w:val="007468F7"/>
    <w:rsid w:val="00747568"/>
    <w:rsid w:val="00750987"/>
    <w:rsid w:val="007512B6"/>
    <w:rsid w:val="007513A5"/>
    <w:rsid w:val="007525FD"/>
    <w:rsid w:val="00752C37"/>
    <w:rsid w:val="00756027"/>
    <w:rsid w:val="00756832"/>
    <w:rsid w:val="007626D0"/>
    <w:rsid w:val="00765059"/>
    <w:rsid w:val="007651CA"/>
    <w:rsid w:val="00767AFF"/>
    <w:rsid w:val="007717AB"/>
    <w:rsid w:val="0077195C"/>
    <w:rsid w:val="00772569"/>
    <w:rsid w:val="00772E8C"/>
    <w:rsid w:val="007736D3"/>
    <w:rsid w:val="0077500F"/>
    <w:rsid w:val="0077548E"/>
    <w:rsid w:val="00780919"/>
    <w:rsid w:val="00780D52"/>
    <w:rsid w:val="00782084"/>
    <w:rsid w:val="007824D0"/>
    <w:rsid w:val="00784190"/>
    <w:rsid w:val="0078457B"/>
    <w:rsid w:val="00785814"/>
    <w:rsid w:val="00787051"/>
    <w:rsid w:val="007879DC"/>
    <w:rsid w:val="0079018D"/>
    <w:rsid w:val="007971BC"/>
    <w:rsid w:val="007A003C"/>
    <w:rsid w:val="007A138F"/>
    <w:rsid w:val="007A1640"/>
    <w:rsid w:val="007A39DF"/>
    <w:rsid w:val="007A43ED"/>
    <w:rsid w:val="007A527E"/>
    <w:rsid w:val="007B0397"/>
    <w:rsid w:val="007B0DD7"/>
    <w:rsid w:val="007B31ED"/>
    <w:rsid w:val="007B39EF"/>
    <w:rsid w:val="007B491A"/>
    <w:rsid w:val="007B5370"/>
    <w:rsid w:val="007B7496"/>
    <w:rsid w:val="007C041D"/>
    <w:rsid w:val="007C0802"/>
    <w:rsid w:val="007C12BE"/>
    <w:rsid w:val="007C2739"/>
    <w:rsid w:val="007C3ECA"/>
    <w:rsid w:val="007C4111"/>
    <w:rsid w:val="007C45C3"/>
    <w:rsid w:val="007C4B0F"/>
    <w:rsid w:val="007C69B8"/>
    <w:rsid w:val="007C6E99"/>
    <w:rsid w:val="007C7E64"/>
    <w:rsid w:val="007D0C44"/>
    <w:rsid w:val="007D1404"/>
    <w:rsid w:val="007D1972"/>
    <w:rsid w:val="007E20EF"/>
    <w:rsid w:val="007E393B"/>
    <w:rsid w:val="007E39E0"/>
    <w:rsid w:val="007E79C5"/>
    <w:rsid w:val="007E7C83"/>
    <w:rsid w:val="007F000B"/>
    <w:rsid w:val="007F4740"/>
    <w:rsid w:val="007F776B"/>
    <w:rsid w:val="008006C6"/>
    <w:rsid w:val="00800BD8"/>
    <w:rsid w:val="0080153E"/>
    <w:rsid w:val="00802212"/>
    <w:rsid w:val="0081151E"/>
    <w:rsid w:val="008119ED"/>
    <w:rsid w:val="00812498"/>
    <w:rsid w:val="00812C61"/>
    <w:rsid w:val="0081336E"/>
    <w:rsid w:val="00813928"/>
    <w:rsid w:val="00814BBD"/>
    <w:rsid w:val="00816622"/>
    <w:rsid w:val="00820D97"/>
    <w:rsid w:val="00821698"/>
    <w:rsid w:val="0082207F"/>
    <w:rsid w:val="008221FE"/>
    <w:rsid w:val="00822BF5"/>
    <w:rsid w:val="00826C7B"/>
    <w:rsid w:val="00826DD9"/>
    <w:rsid w:val="008275B0"/>
    <w:rsid w:val="008278B6"/>
    <w:rsid w:val="00830227"/>
    <w:rsid w:val="00834358"/>
    <w:rsid w:val="00835478"/>
    <w:rsid w:val="00835D55"/>
    <w:rsid w:val="0083660D"/>
    <w:rsid w:val="00842B27"/>
    <w:rsid w:val="008456FB"/>
    <w:rsid w:val="00846292"/>
    <w:rsid w:val="008505D1"/>
    <w:rsid w:val="008506E1"/>
    <w:rsid w:val="008523C5"/>
    <w:rsid w:val="00854553"/>
    <w:rsid w:val="00855FEC"/>
    <w:rsid w:val="008574E1"/>
    <w:rsid w:val="00860874"/>
    <w:rsid w:val="00862720"/>
    <w:rsid w:val="008628C8"/>
    <w:rsid w:val="00862B2A"/>
    <w:rsid w:val="008630B9"/>
    <w:rsid w:val="0086342A"/>
    <w:rsid w:val="00863F37"/>
    <w:rsid w:val="0086406B"/>
    <w:rsid w:val="0086432E"/>
    <w:rsid w:val="00864B99"/>
    <w:rsid w:val="00866242"/>
    <w:rsid w:val="00867651"/>
    <w:rsid w:val="00871702"/>
    <w:rsid w:val="008743F3"/>
    <w:rsid w:val="0087444A"/>
    <w:rsid w:val="00875139"/>
    <w:rsid w:val="00875410"/>
    <w:rsid w:val="008836EA"/>
    <w:rsid w:val="00883B35"/>
    <w:rsid w:val="00885091"/>
    <w:rsid w:val="008850BA"/>
    <w:rsid w:val="00885876"/>
    <w:rsid w:val="00885A5E"/>
    <w:rsid w:val="00886185"/>
    <w:rsid w:val="00887395"/>
    <w:rsid w:val="0089049B"/>
    <w:rsid w:val="008908E5"/>
    <w:rsid w:val="00890F1A"/>
    <w:rsid w:val="00893798"/>
    <w:rsid w:val="00894E32"/>
    <w:rsid w:val="00894FDC"/>
    <w:rsid w:val="008A16F9"/>
    <w:rsid w:val="008A1D3E"/>
    <w:rsid w:val="008A38BD"/>
    <w:rsid w:val="008A4E39"/>
    <w:rsid w:val="008A6D62"/>
    <w:rsid w:val="008B0157"/>
    <w:rsid w:val="008B2E1F"/>
    <w:rsid w:val="008B3B51"/>
    <w:rsid w:val="008B3FC4"/>
    <w:rsid w:val="008B4057"/>
    <w:rsid w:val="008B5290"/>
    <w:rsid w:val="008B5F46"/>
    <w:rsid w:val="008B615B"/>
    <w:rsid w:val="008C1BCB"/>
    <w:rsid w:val="008C1F50"/>
    <w:rsid w:val="008C2CFD"/>
    <w:rsid w:val="008D2D34"/>
    <w:rsid w:val="008D4B58"/>
    <w:rsid w:val="008D4D51"/>
    <w:rsid w:val="008D4F57"/>
    <w:rsid w:val="008D6C2A"/>
    <w:rsid w:val="008E0F52"/>
    <w:rsid w:val="008E34BE"/>
    <w:rsid w:val="008E3968"/>
    <w:rsid w:val="008E5E51"/>
    <w:rsid w:val="008E781A"/>
    <w:rsid w:val="008F3851"/>
    <w:rsid w:val="008F47C6"/>
    <w:rsid w:val="008F7F5E"/>
    <w:rsid w:val="00905692"/>
    <w:rsid w:val="00905C47"/>
    <w:rsid w:val="009060FA"/>
    <w:rsid w:val="00906379"/>
    <w:rsid w:val="00906639"/>
    <w:rsid w:val="0090712D"/>
    <w:rsid w:val="009118BB"/>
    <w:rsid w:val="00914C14"/>
    <w:rsid w:val="00915B81"/>
    <w:rsid w:val="009160DF"/>
    <w:rsid w:val="009162C7"/>
    <w:rsid w:val="009213BD"/>
    <w:rsid w:val="00921EF0"/>
    <w:rsid w:val="00921FA3"/>
    <w:rsid w:val="00922D98"/>
    <w:rsid w:val="0092599B"/>
    <w:rsid w:val="00925BE6"/>
    <w:rsid w:val="00926F61"/>
    <w:rsid w:val="009307C7"/>
    <w:rsid w:val="00931B23"/>
    <w:rsid w:val="009330E9"/>
    <w:rsid w:val="00937F6A"/>
    <w:rsid w:val="00940D39"/>
    <w:rsid w:val="009411FB"/>
    <w:rsid w:val="009414A9"/>
    <w:rsid w:val="009421AD"/>
    <w:rsid w:val="0094221C"/>
    <w:rsid w:val="0094409C"/>
    <w:rsid w:val="0095285B"/>
    <w:rsid w:val="00953FE9"/>
    <w:rsid w:val="009567E6"/>
    <w:rsid w:val="0095694B"/>
    <w:rsid w:val="00957132"/>
    <w:rsid w:val="009578EB"/>
    <w:rsid w:val="00961303"/>
    <w:rsid w:val="00962583"/>
    <w:rsid w:val="009633BB"/>
    <w:rsid w:val="0096485F"/>
    <w:rsid w:val="00964A9F"/>
    <w:rsid w:val="00967C30"/>
    <w:rsid w:val="00967CED"/>
    <w:rsid w:val="009723E9"/>
    <w:rsid w:val="009731D6"/>
    <w:rsid w:val="009744CE"/>
    <w:rsid w:val="00976870"/>
    <w:rsid w:val="00976F04"/>
    <w:rsid w:val="009777F4"/>
    <w:rsid w:val="00980A10"/>
    <w:rsid w:val="00981130"/>
    <w:rsid w:val="00982317"/>
    <w:rsid w:val="00985DFB"/>
    <w:rsid w:val="00985EF7"/>
    <w:rsid w:val="00986CF9"/>
    <w:rsid w:val="00987015"/>
    <w:rsid w:val="009871DB"/>
    <w:rsid w:val="0099017E"/>
    <w:rsid w:val="00990C0E"/>
    <w:rsid w:val="00991093"/>
    <w:rsid w:val="00993E31"/>
    <w:rsid w:val="00994375"/>
    <w:rsid w:val="00996306"/>
    <w:rsid w:val="00996744"/>
    <w:rsid w:val="00997CF4"/>
    <w:rsid w:val="009A0832"/>
    <w:rsid w:val="009A1260"/>
    <w:rsid w:val="009A21A6"/>
    <w:rsid w:val="009A53BE"/>
    <w:rsid w:val="009A6919"/>
    <w:rsid w:val="009A7554"/>
    <w:rsid w:val="009B0843"/>
    <w:rsid w:val="009B0E54"/>
    <w:rsid w:val="009B197D"/>
    <w:rsid w:val="009B3AE9"/>
    <w:rsid w:val="009B567A"/>
    <w:rsid w:val="009B7A5B"/>
    <w:rsid w:val="009C0ED0"/>
    <w:rsid w:val="009C126A"/>
    <w:rsid w:val="009C12D0"/>
    <w:rsid w:val="009C1D4C"/>
    <w:rsid w:val="009C2DD2"/>
    <w:rsid w:val="009C441F"/>
    <w:rsid w:val="009C483B"/>
    <w:rsid w:val="009C4A07"/>
    <w:rsid w:val="009C51D5"/>
    <w:rsid w:val="009C70DB"/>
    <w:rsid w:val="009C75D4"/>
    <w:rsid w:val="009C7C63"/>
    <w:rsid w:val="009D19BC"/>
    <w:rsid w:val="009D2348"/>
    <w:rsid w:val="009D3A5F"/>
    <w:rsid w:val="009D4017"/>
    <w:rsid w:val="009D412D"/>
    <w:rsid w:val="009D485E"/>
    <w:rsid w:val="009D5C32"/>
    <w:rsid w:val="009D6472"/>
    <w:rsid w:val="009E2DE6"/>
    <w:rsid w:val="009E5AF5"/>
    <w:rsid w:val="009E5EB5"/>
    <w:rsid w:val="009E6416"/>
    <w:rsid w:val="009E74F0"/>
    <w:rsid w:val="009E7531"/>
    <w:rsid w:val="009F277D"/>
    <w:rsid w:val="009F2F7E"/>
    <w:rsid w:val="009F467C"/>
    <w:rsid w:val="009F4A24"/>
    <w:rsid w:val="009F4CBE"/>
    <w:rsid w:val="009F7867"/>
    <w:rsid w:val="009F7D66"/>
    <w:rsid w:val="00A00BD2"/>
    <w:rsid w:val="00A00E56"/>
    <w:rsid w:val="00A03978"/>
    <w:rsid w:val="00A0413C"/>
    <w:rsid w:val="00A10CF3"/>
    <w:rsid w:val="00A11BD3"/>
    <w:rsid w:val="00A12798"/>
    <w:rsid w:val="00A12D61"/>
    <w:rsid w:val="00A143D8"/>
    <w:rsid w:val="00A14827"/>
    <w:rsid w:val="00A15A0D"/>
    <w:rsid w:val="00A15DEE"/>
    <w:rsid w:val="00A167B5"/>
    <w:rsid w:val="00A1691E"/>
    <w:rsid w:val="00A16DBE"/>
    <w:rsid w:val="00A20A39"/>
    <w:rsid w:val="00A238BD"/>
    <w:rsid w:val="00A242AC"/>
    <w:rsid w:val="00A2459D"/>
    <w:rsid w:val="00A25F05"/>
    <w:rsid w:val="00A26426"/>
    <w:rsid w:val="00A271E1"/>
    <w:rsid w:val="00A30AC2"/>
    <w:rsid w:val="00A311AE"/>
    <w:rsid w:val="00A312A6"/>
    <w:rsid w:val="00A3130E"/>
    <w:rsid w:val="00A31991"/>
    <w:rsid w:val="00A31D5A"/>
    <w:rsid w:val="00A32E8B"/>
    <w:rsid w:val="00A35B02"/>
    <w:rsid w:val="00A3776A"/>
    <w:rsid w:val="00A40FEB"/>
    <w:rsid w:val="00A41D29"/>
    <w:rsid w:val="00A42AC1"/>
    <w:rsid w:val="00A42D07"/>
    <w:rsid w:val="00A43625"/>
    <w:rsid w:val="00A45468"/>
    <w:rsid w:val="00A47508"/>
    <w:rsid w:val="00A475B1"/>
    <w:rsid w:val="00A50A48"/>
    <w:rsid w:val="00A51172"/>
    <w:rsid w:val="00A51573"/>
    <w:rsid w:val="00A51A5E"/>
    <w:rsid w:val="00A527B9"/>
    <w:rsid w:val="00A5765D"/>
    <w:rsid w:val="00A60B83"/>
    <w:rsid w:val="00A62299"/>
    <w:rsid w:val="00A62427"/>
    <w:rsid w:val="00A65AE4"/>
    <w:rsid w:val="00A6691F"/>
    <w:rsid w:val="00A7143C"/>
    <w:rsid w:val="00A72440"/>
    <w:rsid w:val="00A74692"/>
    <w:rsid w:val="00A75305"/>
    <w:rsid w:val="00A7618B"/>
    <w:rsid w:val="00A7640B"/>
    <w:rsid w:val="00A7778B"/>
    <w:rsid w:val="00A803BC"/>
    <w:rsid w:val="00A80969"/>
    <w:rsid w:val="00A83DD6"/>
    <w:rsid w:val="00A86207"/>
    <w:rsid w:val="00A86EA7"/>
    <w:rsid w:val="00A8775A"/>
    <w:rsid w:val="00A87F80"/>
    <w:rsid w:val="00A906FD"/>
    <w:rsid w:val="00A909BA"/>
    <w:rsid w:val="00A92776"/>
    <w:rsid w:val="00A928FD"/>
    <w:rsid w:val="00A93181"/>
    <w:rsid w:val="00A938E6"/>
    <w:rsid w:val="00A95BD5"/>
    <w:rsid w:val="00A96F78"/>
    <w:rsid w:val="00AA1153"/>
    <w:rsid w:val="00AA18F5"/>
    <w:rsid w:val="00AA25A9"/>
    <w:rsid w:val="00AA26D9"/>
    <w:rsid w:val="00AA51AD"/>
    <w:rsid w:val="00AA591E"/>
    <w:rsid w:val="00AB0A32"/>
    <w:rsid w:val="00AB0E56"/>
    <w:rsid w:val="00AB1BB6"/>
    <w:rsid w:val="00AB4ECC"/>
    <w:rsid w:val="00AB674E"/>
    <w:rsid w:val="00AC02C1"/>
    <w:rsid w:val="00AC0AB6"/>
    <w:rsid w:val="00AC1E55"/>
    <w:rsid w:val="00AC2BB5"/>
    <w:rsid w:val="00AC3D26"/>
    <w:rsid w:val="00AC429F"/>
    <w:rsid w:val="00AC60B4"/>
    <w:rsid w:val="00AD00C5"/>
    <w:rsid w:val="00AD165F"/>
    <w:rsid w:val="00AD3455"/>
    <w:rsid w:val="00AD3CAD"/>
    <w:rsid w:val="00AD676A"/>
    <w:rsid w:val="00AD67B9"/>
    <w:rsid w:val="00AD69FF"/>
    <w:rsid w:val="00AD702B"/>
    <w:rsid w:val="00AD72E6"/>
    <w:rsid w:val="00AE6C44"/>
    <w:rsid w:val="00AF0760"/>
    <w:rsid w:val="00AF1051"/>
    <w:rsid w:val="00AF2D54"/>
    <w:rsid w:val="00AF3F7B"/>
    <w:rsid w:val="00AF401C"/>
    <w:rsid w:val="00AF4F1B"/>
    <w:rsid w:val="00AF7D92"/>
    <w:rsid w:val="00B00AA4"/>
    <w:rsid w:val="00B011CC"/>
    <w:rsid w:val="00B04F3D"/>
    <w:rsid w:val="00B05BB6"/>
    <w:rsid w:val="00B06B9F"/>
    <w:rsid w:val="00B06DD9"/>
    <w:rsid w:val="00B11775"/>
    <w:rsid w:val="00B1302D"/>
    <w:rsid w:val="00B1513F"/>
    <w:rsid w:val="00B16176"/>
    <w:rsid w:val="00B20725"/>
    <w:rsid w:val="00B22ED0"/>
    <w:rsid w:val="00B230F7"/>
    <w:rsid w:val="00B2628E"/>
    <w:rsid w:val="00B266B0"/>
    <w:rsid w:val="00B2673B"/>
    <w:rsid w:val="00B27921"/>
    <w:rsid w:val="00B27CBD"/>
    <w:rsid w:val="00B3000E"/>
    <w:rsid w:val="00B326A8"/>
    <w:rsid w:val="00B33063"/>
    <w:rsid w:val="00B3377E"/>
    <w:rsid w:val="00B33B33"/>
    <w:rsid w:val="00B340EF"/>
    <w:rsid w:val="00B3670C"/>
    <w:rsid w:val="00B40A96"/>
    <w:rsid w:val="00B43A16"/>
    <w:rsid w:val="00B44A81"/>
    <w:rsid w:val="00B46A75"/>
    <w:rsid w:val="00B500CD"/>
    <w:rsid w:val="00B506AE"/>
    <w:rsid w:val="00B5239C"/>
    <w:rsid w:val="00B53893"/>
    <w:rsid w:val="00B55428"/>
    <w:rsid w:val="00B61CE5"/>
    <w:rsid w:val="00B63337"/>
    <w:rsid w:val="00B6369F"/>
    <w:rsid w:val="00B64392"/>
    <w:rsid w:val="00B6591B"/>
    <w:rsid w:val="00B724DB"/>
    <w:rsid w:val="00B7267A"/>
    <w:rsid w:val="00B726FF"/>
    <w:rsid w:val="00B72AA4"/>
    <w:rsid w:val="00B733AE"/>
    <w:rsid w:val="00B77880"/>
    <w:rsid w:val="00B80D90"/>
    <w:rsid w:val="00B81CED"/>
    <w:rsid w:val="00B82613"/>
    <w:rsid w:val="00B8375F"/>
    <w:rsid w:val="00B85522"/>
    <w:rsid w:val="00B85B4B"/>
    <w:rsid w:val="00B90DAD"/>
    <w:rsid w:val="00B90E2A"/>
    <w:rsid w:val="00B90F2A"/>
    <w:rsid w:val="00B91167"/>
    <w:rsid w:val="00B9198D"/>
    <w:rsid w:val="00B93008"/>
    <w:rsid w:val="00B93D12"/>
    <w:rsid w:val="00B9406D"/>
    <w:rsid w:val="00B94BA7"/>
    <w:rsid w:val="00B94E0E"/>
    <w:rsid w:val="00B97CA3"/>
    <w:rsid w:val="00BA25CC"/>
    <w:rsid w:val="00BA3406"/>
    <w:rsid w:val="00BA3612"/>
    <w:rsid w:val="00BB1946"/>
    <w:rsid w:val="00BB3E2B"/>
    <w:rsid w:val="00BB4567"/>
    <w:rsid w:val="00BB4C5D"/>
    <w:rsid w:val="00BB54AC"/>
    <w:rsid w:val="00BB67FC"/>
    <w:rsid w:val="00BC07D4"/>
    <w:rsid w:val="00BC0A5D"/>
    <w:rsid w:val="00BC32BC"/>
    <w:rsid w:val="00BC32E7"/>
    <w:rsid w:val="00BC6881"/>
    <w:rsid w:val="00BD3E68"/>
    <w:rsid w:val="00BD598A"/>
    <w:rsid w:val="00BD75B4"/>
    <w:rsid w:val="00BD7D14"/>
    <w:rsid w:val="00BE02B4"/>
    <w:rsid w:val="00BE513B"/>
    <w:rsid w:val="00BE631E"/>
    <w:rsid w:val="00BF0CCF"/>
    <w:rsid w:val="00BF0FC5"/>
    <w:rsid w:val="00BF10BC"/>
    <w:rsid w:val="00BF3669"/>
    <w:rsid w:val="00BF3DA3"/>
    <w:rsid w:val="00BF3E11"/>
    <w:rsid w:val="00BF553A"/>
    <w:rsid w:val="00BF621E"/>
    <w:rsid w:val="00C048CE"/>
    <w:rsid w:val="00C12E39"/>
    <w:rsid w:val="00C14164"/>
    <w:rsid w:val="00C15521"/>
    <w:rsid w:val="00C15D8E"/>
    <w:rsid w:val="00C16808"/>
    <w:rsid w:val="00C16986"/>
    <w:rsid w:val="00C1708A"/>
    <w:rsid w:val="00C21EB3"/>
    <w:rsid w:val="00C25E2C"/>
    <w:rsid w:val="00C26546"/>
    <w:rsid w:val="00C2729A"/>
    <w:rsid w:val="00C33359"/>
    <w:rsid w:val="00C348B9"/>
    <w:rsid w:val="00C348D6"/>
    <w:rsid w:val="00C34A63"/>
    <w:rsid w:val="00C36E34"/>
    <w:rsid w:val="00C37CB3"/>
    <w:rsid w:val="00C40CEF"/>
    <w:rsid w:val="00C42689"/>
    <w:rsid w:val="00C42988"/>
    <w:rsid w:val="00C42F4E"/>
    <w:rsid w:val="00C43FF0"/>
    <w:rsid w:val="00C46B7E"/>
    <w:rsid w:val="00C46EAB"/>
    <w:rsid w:val="00C50E1B"/>
    <w:rsid w:val="00C522D6"/>
    <w:rsid w:val="00C545C5"/>
    <w:rsid w:val="00C60827"/>
    <w:rsid w:val="00C6120D"/>
    <w:rsid w:val="00C61D4B"/>
    <w:rsid w:val="00C630C6"/>
    <w:rsid w:val="00C6528C"/>
    <w:rsid w:val="00C661E8"/>
    <w:rsid w:val="00C70084"/>
    <w:rsid w:val="00C705B2"/>
    <w:rsid w:val="00C7235B"/>
    <w:rsid w:val="00C72E18"/>
    <w:rsid w:val="00C72EB7"/>
    <w:rsid w:val="00C76F1D"/>
    <w:rsid w:val="00C77D26"/>
    <w:rsid w:val="00C82B20"/>
    <w:rsid w:val="00C84D39"/>
    <w:rsid w:val="00C85D76"/>
    <w:rsid w:val="00C8775F"/>
    <w:rsid w:val="00C90C8E"/>
    <w:rsid w:val="00C92819"/>
    <w:rsid w:val="00C93462"/>
    <w:rsid w:val="00C93ADF"/>
    <w:rsid w:val="00C96F79"/>
    <w:rsid w:val="00CA0445"/>
    <w:rsid w:val="00CA29EC"/>
    <w:rsid w:val="00CA391D"/>
    <w:rsid w:val="00CA3ACD"/>
    <w:rsid w:val="00CA3D85"/>
    <w:rsid w:val="00CB052E"/>
    <w:rsid w:val="00CB09DA"/>
    <w:rsid w:val="00CB0C27"/>
    <w:rsid w:val="00CB1DE8"/>
    <w:rsid w:val="00CB1E3B"/>
    <w:rsid w:val="00CB1F1D"/>
    <w:rsid w:val="00CB6CA4"/>
    <w:rsid w:val="00CB71F8"/>
    <w:rsid w:val="00CC0F92"/>
    <w:rsid w:val="00CC1FFF"/>
    <w:rsid w:val="00CC26DB"/>
    <w:rsid w:val="00CC32FF"/>
    <w:rsid w:val="00CC3DAA"/>
    <w:rsid w:val="00CC3EF0"/>
    <w:rsid w:val="00CC4C2C"/>
    <w:rsid w:val="00CC5057"/>
    <w:rsid w:val="00CC75BA"/>
    <w:rsid w:val="00CD121E"/>
    <w:rsid w:val="00CD37E0"/>
    <w:rsid w:val="00CD3ED8"/>
    <w:rsid w:val="00CD4A88"/>
    <w:rsid w:val="00CD7155"/>
    <w:rsid w:val="00CD761D"/>
    <w:rsid w:val="00CD76B5"/>
    <w:rsid w:val="00CE1D34"/>
    <w:rsid w:val="00CE2C17"/>
    <w:rsid w:val="00CE323B"/>
    <w:rsid w:val="00CF2483"/>
    <w:rsid w:val="00CF24E2"/>
    <w:rsid w:val="00CF4ABD"/>
    <w:rsid w:val="00CF5D28"/>
    <w:rsid w:val="00D001F9"/>
    <w:rsid w:val="00D00BB7"/>
    <w:rsid w:val="00D01EAD"/>
    <w:rsid w:val="00D02769"/>
    <w:rsid w:val="00D030DA"/>
    <w:rsid w:val="00D050BA"/>
    <w:rsid w:val="00D05125"/>
    <w:rsid w:val="00D064E8"/>
    <w:rsid w:val="00D065CD"/>
    <w:rsid w:val="00D06719"/>
    <w:rsid w:val="00D12325"/>
    <w:rsid w:val="00D14350"/>
    <w:rsid w:val="00D14487"/>
    <w:rsid w:val="00D14490"/>
    <w:rsid w:val="00D15221"/>
    <w:rsid w:val="00D15E7E"/>
    <w:rsid w:val="00D169AE"/>
    <w:rsid w:val="00D219B9"/>
    <w:rsid w:val="00D2279F"/>
    <w:rsid w:val="00D22882"/>
    <w:rsid w:val="00D22AF1"/>
    <w:rsid w:val="00D22E93"/>
    <w:rsid w:val="00D24461"/>
    <w:rsid w:val="00D24D73"/>
    <w:rsid w:val="00D26670"/>
    <w:rsid w:val="00D270BE"/>
    <w:rsid w:val="00D27B8B"/>
    <w:rsid w:val="00D31074"/>
    <w:rsid w:val="00D3232B"/>
    <w:rsid w:val="00D324A4"/>
    <w:rsid w:val="00D35198"/>
    <w:rsid w:val="00D42240"/>
    <w:rsid w:val="00D427C3"/>
    <w:rsid w:val="00D443D4"/>
    <w:rsid w:val="00D44932"/>
    <w:rsid w:val="00D4603B"/>
    <w:rsid w:val="00D46F11"/>
    <w:rsid w:val="00D47C16"/>
    <w:rsid w:val="00D502AF"/>
    <w:rsid w:val="00D50764"/>
    <w:rsid w:val="00D50C12"/>
    <w:rsid w:val="00D53830"/>
    <w:rsid w:val="00D55889"/>
    <w:rsid w:val="00D63014"/>
    <w:rsid w:val="00D638C9"/>
    <w:rsid w:val="00D64426"/>
    <w:rsid w:val="00D645AA"/>
    <w:rsid w:val="00D64674"/>
    <w:rsid w:val="00D7021B"/>
    <w:rsid w:val="00D72247"/>
    <w:rsid w:val="00D73077"/>
    <w:rsid w:val="00D73C57"/>
    <w:rsid w:val="00D75546"/>
    <w:rsid w:val="00D758B3"/>
    <w:rsid w:val="00D77964"/>
    <w:rsid w:val="00D81F10"/>
    <w:rsid w:val="00D8382E"/>
    <w:rsid w:val="00D84A25"/>
    <w:rsid w:val="00D855F1"/>
    <w:rsid w:val="00D874DF"/>
    <w:rsid w:val="00D87C1C"/>
    <w:rsid w:val="00D92C63"/>
    <w:rsid w:val="00D930E1"/>
    <w:rsid w:val="00D9415C"/>
    <w:rsid w:val="00D94D87"/>
    <w:rsid w:val="00D962DC"/>
    <w:rsid w:val="00DA0240"/>
    <w:rsid w:val="00DA05A2"/>
    <w:rsid w:val="00DA180C"/>
    <w:rsid w:val="00DA451D"/>
    <w:rsid w:val="00DA6452"/>
    <w:rsid w:val="00DA7E75"/>
    <w:rsid w:val="00DB0AB8"/>
    <w:rsid w:val="00DB0D2A"/>
    <w:rsid w:val="00DB11A2"/>
    <w:rsid w:val="00DB39D4"/>
    <w:rsid w:val="00DB3A47"/>
    <w:rsid w:val="00DB41F4"/>
    <w:rsid w:val="00DB45A7"/>
    <w:rsid w:val="00DB4E06"/>
    <w:rsid w:val="00DC7AA4"/>
    <w:rsid w:val="00DC7B37"/>
    <w:rsid w:val="00DD1C4B"/>
    <w:rsid w:val="00DD229E"/>
    <w:rsid w:val="00DD3B5E"/>
    <w:rsid w:val="00DD3C25"/>
    <w:rsid w:val="00DD55E0"/>
    <w:rsid w:val="00DD6E11"/>
    <w:rsid w:val="00DE1904"/>
    <w:rsid w:val="00DE3DBB"/>
    <w:rsid w:val="00DE541C"/>
    <w:rsid w:val="00DE59A2"/>
    <w:rsid w:val="00DE737B"/>
    <w:rsid w:val="00DF2333"/>
    <w:rsid w:val="00DF775F"/>
    <w:rsid w:val="00E0008B"/>
    <w:rsid w:val="00E014E2"/>
    <w:rsid w:val="00E0576C"/>
    <w:rsid w:val="00E073F0"/>
    <w:rsid w:val="00E10761"/>
    <w:rsid w:val="00E11EEB"/>
    <w:rsid w:val="00E164F9"/>
    <w:rsid w:val="00E22925"/>
    <w:rsid w:val="00E26CF9"/>
    <w:rsid w:val="00E3085E"/>
    <w:rsid w:val="00E31799"/>
    <w:rsid w:val="00E318D5"/>
    <w:rsid w:val="00E319DB"/>
    <w:rsid w:val="00E33D74"/>
    <w:rsid w:val="00E34F76"/>
    <w:rsid w:val="00E35821"/>
    <w:rsid w:val="00E3595F"/>
    <w:rsid w:val="00E41A27"/>
    <w:rsid w:val="00E53A01"/>
    <w:rsid w:val="00E567C9"/>
    <w:rsid w:val="00E604C4"/>
    <w:rsid w:val="00E61300"/>
    <w:rsid w:val="00E629BF"/>
    <w:rsid w:val="00E635B9"/>
    <w:rsid w:val="00E657E4"/>
    <w:rsid w:val="00E658A2"/>
    <w:rsid w:val="00E7013A"/>
    <w:rsid w:val="00E71D3C"/>
    <w:rsid w:val="00E7422C"/>
    <w:rsid w:val="00E74F5D"/>
    <w:rsid w:val="00E75F45"/>
    <w:rsid w:val="00E76034"/>
    <w:rsid w:val="00E8003C"/>
    <w:rsid w:val="00E817E0"/>
    <w:rsid w:val="00E82EE4"/>
    <w:rsid w:val="00E831E7"/>
    <w:rsid w:val="00E843B5"/>
    <w:rsid w:val="00E85307"/>
    <w:rsid w:val="00E90A24"/>
    <w:rsid w:val="00E90A3E"/>
    <w:rsid w:val="00E90C34"/>
    <w:rsid w:val="00E919CE"/>
    <w:rsid w:val="00E946A6"/>
    <w:rsid w:val="00E947E4"/>
    <w:rsid w:val="00E96FE6"/>
    <w:rsid w:val="00E9754B"/>
    <w:rsid w:val="00EA1D43"/>
    <w:rsid w:val="00EA2522"/>
    <w:rsid w:val="00EA4962"/>
    <w:rsid w:val="00EA4EC9"/>
    <w:rsid w:val="00EA535C"/>
    <w:rsid w:val="00EB1D47"/>
    <w:rsid w:val="00EB279B"/>
    <w:rsid w:val="00EB2ABB"/>
    <w:rsid w:val="00EB3586"/>
    <w:rsid w:val="00EB5D88"/>
    <w:rsid w:val="00EB6B58"/>
    <w:rsid w:val="00EC09EB"/>
    <w:rsid w:val="00EC14B0"/>
    <w:rsid w:val="00EC1F78"/>
    <w:rsid w:val="00EC249E"/>
    <w:rsid w:val="00EC651E"/>
    <w:rsid w:val="00EC692E"/>
    <w:rsid w:val="00EC745E"/>
    <w:rsid w:val="00ED27C3"/>
    <w:rsid w:val="00ED3775"/>
    <w:rsid w:val="00ED3D5B"/>
    <w:rsid w:val="00ED4237"/>
    <w:rsid w:val="00ED4A6D"/>
    <w:rsid w:val="00ED7918"/>
    <w:rsid w:val="00EE085E"/>
    <w:rsid w:val="00EE22B6"/>
    <w:rsid w:val="00EE35D1"/>
    <w:rsid w:val="00EE3663"/>
    <w:rsid w:val="00EE5384"/>
    <w:rsid w:val="00EE5F66"/>
    <w:rsid w:val="00EE76A9"/>
    <w:rsid w:val="00EE799E"/>
    <w:rsid w:val="00EE7CA8"/>
    <w:rsid w:val="00EE7FA7"/>
    <w:rsid w:val="00EF1093"/>
    <w:rsid w:val="00EF1B5D"/>
    <w:rsid w:val="00EF21C3"/>
    <w:rsid w:val="00EF4363"/>
    <w:rsid w:val="00EF5595"/>
    <w:rsid w:val="00F00CD1"/>
    <w:rsid w:val="00F00E2D"/>
    <w:rsid w:val="00F0241C"/>
    <w:rsid w:val="00F03928"/>
    <w:rsid w:val="00F03E1D"/>
    <w:rsid w:val="00F07F93"/>
    <w:rsid w:val="00F12351"/>
    <w:rsid w:val="00F16739"/>
    <w:rsid w:val="00F20194"/>
    <w:rsid w:val="00F20425"/>
    <w:rsid w:val="00F2052B"/>
    <w:rsid w:val="00F20A85"/>
    <w:rsid w:val="00F2260F"/>
    <w:rsid w:val="00F23013"/>
    <w:rsid w:val="00F232C1"/>
    <w:rsid w:val="00F242AD"/>
    <w:rsid w:val="00F242FE"/>
    <w:rsid w:val="00F247F2"/>
    <w:rsid w:val="00F25BF9"/>
    <w:rsid w:val="00F26273"/>
    <w:rsid w:val="00F30B34"/>
    <w:rsid w:val="00F34F75"/>
    <w:rsid w:val="00F40C60"/>
    <w:rsid w:val="00F4275C"/>
    <w:rsid w:val="00F46DBB"/>
    <w:rsid w:val="00F476F0"/>
    <w:rsid w:val="00F516F9"/>
    <w:rsid w:val="00F51F43"/>
    <w:rsid w:val="00F5277A"/>
    <w:rsid w:val="00F532E8"/>
    <w:rsid w:val="00F537FF"/>
    <w:rsid w:val="00F563E4"/>
    <w:rsid w:val="00F56F62"/>
    <w:rsid w:val="00F60089"/>
    <w:rsid w:val="00F6111C"/>
    <w:rsid w:val="00F61429"/>
    <w:rsid w:val="00F614C0"/>
    <w:rsid w:val="00F61647"/>
    <w:rsid w:val="00F61917"/>
    <w:rsid w:val="00F64AA4"/>
    <w:rsid w:val="00F657CF"/>
    <w:rsid w:val="00F70FA2"/>
    <w:rsid w:val="00F713A3"/>
    <w:rsid w:val="00F71A8F"/>
    <w:rsid w:val="00F80703"/>
    <w:rsid w:val="00F80948"/>
    <w:rsid w:val="00F81387"/>
    <w:rsid w:val="00F8449B"/>
    <w:rsid w:val="00F85691"/>
    <w:rsid w:val="00F87094"/>
    <w:rsid w:val="00F87AB3"/>
    <w:rsid w:val="00F913DC"/>
    <w:rsid w:val="00F91DDA"/>
    <w:rsid w:val="00F93A37"/>
    <w:rsid w:val="00F93A98"/>
    <w:rsid w:val="00F94182"/>
    <w:rsid w:val="00F95F1F"/>
    <w:rsid w:val="00FA1A5B"/>
    <w:rsid w:val="00FA3F99"/>
    <w:rsid w:val="00FA54ED"/>
    <w:rsid w:val="00FA6E7F"/>
    <w:rsid w:val="00FA7114"/>
    <w:rsid w:val="00FA7278"/>
    <w:rsid w:val="00FA73B4"/>
    <w:rsid w:val="00FA73ED"/>
    <w:rsid w:val="00FB2379"/>
    <w:rsid w:val="00FB4B8A"/>
    <w:rsid w:val="00FB5968"/>
    <w:rsid w:val="00FB680E"/>
    <w:rsid w:val="00FB7F03"/>
    <w:rsid w:val="00FC0065"/>
    <w:rsid w:val="00FC0190"/>
    <w:rsid w:val="00FC3215"/>
    <w:rsid w:val="00FC323B"/>
    <w:rsid w:val="00FC3AEE"/>
    <w:rsid w:val="00FD33FC"/>
    <w:rsid w:val="00FD3730"/>
    <w:rsid w:val="00FD37A8"/>
    <w:rsid w:val="00FD3B08"/>
    <w:rsid w:val="00FD4806"/>
    <w:rsid w:val="00FD534E"/>
    <w:rsid w:val="00FD546F"/>
    <w:rsid w:val="00FD5CBB"/>
    <w:rsid w:val="00FD6B74"/>
    <w:rsid w:val="00FD79C7"/>
    <w:rsid w:val="00FE002E"/>
    <w:rsid w:val="00FE0231"/>
    <w:rsid w:val="00FE1387"/>
    <w:rsid w:val="00FE234E"/>
    <w:rsid w:val="00FE2398"/>
    <w:rsid w:val="00FE515A"/>
    <w:rsid w:val="00FE5624"/>
    <w:rsid w:val="00FE5D29"/>
    <w:rsid w:val="00FE5FBF"/>
    <w:rsid w:val="00FE6177"/>
    <w:rsid w:val="00FE6C25"/>
    <w:rsid w:val="00FF0964"/>
    <w:rsid w:val="00FF16F2"/>
    <w:rsid w:val="00FF2B42"/>
    <w:rsid w:val="00FF307A"/>
    <w:rsid w:val="00FF3B7F"/>
    <w:rsid w:val="00FF6AAA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308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he-IL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bidi="ar-SA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bidi="ar-SA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bidi="ar-SA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5769FB"/>
    <w:rPr>
      <w:color w:val="808080"/>
    </w:rPr>
  </w:style>
  <w:style w:type="character" w:customStyle="1" w:styleId="B1Char">
    <w:name w:val="B1 Char"/>
    <w:link w:val="B1"/>
    <w:rsid w:val="002835EA"/>
    <w:rPr>
      <w:rFonts w:ascii="Times New Roman" w:hAnsi="Times New Roman"/>
      <w:lang w:val="en-GB" w:bidi="ar-SA"/>
    </w:rPr>
  </w:style>
  <w:style w:type="character" w:customStyle="1" w:styleId="f01">
    <w:name w:val="f01"/>
    <w:basedOn w:val="DefaultParagraphFont"/>
    <w:rsid w:val="00364F91"/>
    <w:rPr>
      <w:rFonts w:ascii="Arial" w:hAnsi="Arial" w:cs="Arial" w:hint="default"/>
      <w:color w:val="000000"/>
      <w:sz w:val="22"/>
      <w:szCs w:val="22"/>
    </w:rPr>
  </w:style>
  <w:style w:type="character" w:customStyle="1" w:styleId="TALChar">
    <w:name w:val="TAL Char"/>
    <w:link w:val="TAL"/>
    <w:locked/>
    <w:rsid w:val="003A4E30"/>
    <w:rPr>
      <w:rFonts w:ascii="Arial" w:hAnsi="Arial"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4510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he-IL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bidi="ar-SA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bidi="ar-SA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bidi="ar-SA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5769FB"/>
    <w:rPr>
      <w:color w:val="808080"/>
    </w:rPr>
  </w:style>
  <w:style w:type="character" w:customStyle="1" w:styleId="B1Char">
    <w:name w:val="B1 Char"/>
    <w:link w:val="B1"/>
    <w:rsid w:val="002835EA"/>
    <w:rPr>
      <w:rFonts w:ascii="Times New Roman" w:hAnsi="Times New Roman"/>
      <w:lang w:val="en-GB" w:bidi="ar-SA"/>
    </w:rPr>
  </w:style>
  <w:style w:type="character" w:customStyle="1" w:styleId="f01">
    <w:name w:val="f01"/>
    <w:basedOn w:val="DefaultParagraphFont"/>
    <w:rsid w:val="00364F91"/>
    <w:rPr>
      <w:rFonts w:ascii="Arial" w:hAnsi="Arial" w:cs="Arial" w:hint="default"/>
      <w:color w:val="000000"/>
      <w:sz w:val="22"/>
      <w:szCs w:val="22"/>
    </w:rPr>
  </w:style>
  <w:style w:type="character" w:customStyle="1" w:styleId="TALChar">
    <w:name w:val="TAL Char"/>
    <w:link w:val="TAL"/>
    <w:locked/>
    <w:rsid w:val="003A4E30"/>
    <w:rPr>
      <w:rFonts w:ascii="Arial" w:hAnsi="Arial"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4510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7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6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6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1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9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6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27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6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65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8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4643">
          <w:marLeft w:val="89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962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0018">
          <w:marLeft w:val="244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2064">
          <w:marLeft w:val="244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2017">
          <w:marLeft w:val="244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893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0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79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4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2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49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795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57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34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3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03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A23FD-BDC6-4046-8B90-0491F23D3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4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gliu@sequans.com</dc:creator>
  <cp:lastModifiedBy>Sequans</cp:lastModifiedBy>
  <cp:revision>3</cp:revision>
  <cp:lastPrinted>2015-04-01T08:45:00Z</cp:lastPrinted>
  <dcterms:created xsi:type="dcterms:W3CDTF">2016-08-12T23:04:00Z</dcterms:created>
  <dcterms:modified xsi:type="dcterms:W3CDTF">2016-08-12T23:05:00Z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</Properties>
</file>